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954BA9" w14:textId="69B1479F" w:rsidR="00C90AB3" w:rsidRDefault="00925151" w:rsidP="00974EE1">
      <w:pPr>
        <w:rPr>
          <w:rFonts w:cs="Arial"/>
          <w:b/>
          <w:bCs/>
          <w:color w:val="DD8E59"/>
          <w:sz w:val="56"/>
          <w:szCs w:val="56"/>
        </w:rPr>
      </w:pPr>
      <w:r>
        <w:rPr>
          <w:rFonts w:cs="Arial"/>
          <w:b/>
          <w:bCs/>
          <w:noProof/>
          <w:color w:val="000000" w:themeColor="text1"/>
          <w:sz w:val="56"/>
          <w:szCs w:val="56"/>
          <w:lang w:eastAsia="fr-FR"/>
        </w:rPr>
        <mc:AlternateContent>
          <mc:Choice Requires="wps">
            <w:drawing>
              <wp:anchor distT="0" distB="0" distL="114300" distR="114300" simplePos="0" relativeHeight="251658240" behindDoc="0" locked="0" layoutInCell="1" allowOverlap="1" wp14:anchorId="26FBDF49" wp14:editId="197289C1">
                <wp:simplePos x="0" y="0"/>
                <wp:positionH relativeFrom="column">
                  <wp:posOffset>6379200</wp:posOffset>
                </wp:positionH>
                <wp:positionV relativeFrom="paragraph">
                  <wp:posOffset>-1440635</wp:posOffset>
                </wp:positionV>
                <wp:extent cx="273205" cy="259200"/>
                <wp:effectExtent l="0" t="0" r="12700" b="26670"/>
                <wp:wrapNone/>
                <wp:docPr id="3" name="Ellipse 3"/>
                <wp:cNvGraphicFramePr/>
                <a:graphic xmlns:a="http://schemas.openxmlformats.org/drawingml/2006/main">
                  <a:graphicData uri="http://schemas.microsoft.com/office/word/2010/wordprocessingShape">
                    <wps:wsp>
                      <wps:cNvSpPr/>
                      <wps:spPr>
                        <a:xfrm>
                          <a:off x="0" y="0"/>
                          <a:ext cx="273205" cy="259200"/>
                        </a:xfrm>
                        <a:prstGeom prst="ellipse">
                          <a:avLst/>
                        </a:prstGeom>
                        <a:solidFill>
                          <a:srgbClr val="00B0F0"/>
                        </a:solid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38079C8" id="Ellipse 3" o:spid="_x0000_s1026" style="position:absolute;margin-left:502.3pt;margin-top:-113.45pt;width:21.5pt;height:20.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" fillcolor="#00b0f0" strokecolor="#00b0f0" strokeweight="2pt"/>
            </w:pict>
          </mc:Fallback>
        </mc:AlternateContent>
      </w:r>
    </w:p>
    <w:p w14:paraId="1A84554F" w14:textId="77777777" w:rsidR="00974EE1" w:rsidRPr="00C90AB3" w:rsidRDefault="00C90AB3" w:rsidP="00974EE1">
      <w:pPr>
        <w:rPr>
          <w:rFonts w:cs="Arial"/>
          <w:b/>
          <w:bCs/>
          <w:color w:val="DD8E59"/>
          <w:sz w:val="56"/>
          <w:szCs w:val="56"/>
        </w:rPr>
      </w:pPr>
      <w:r>
        <w:rPr>
          <w:rFonts w:cs="Arial"/>
          <w:b/>
          <w:bCs/>
          <w:noProof/>
          <w:color w:val="339933"/>
          <w:sz w:val="48"/>
          <w:szCs w:val="56"/>
          <w:lang w:eastAsia="fr-FR"/>
        </w:rPr>
        <w:drawing>
          <wp:inline distT="0" distB="0" distL="0" distR="0" wp14:anchorId="5157F916" wp14:editId="36FB9BF5">
            <wp:extent cx="1722350" cy="1732783"/>
            <wp:effectExtent l="0" t="0" r="0" b="127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50883" cy="1761489"/>
                    </a:xfrm>
                    <a:prstGeom prst="rect">
                      <a:avLst/>
                    </a:prstGeom>
                    <a:noFill/>
                  </pic:spPr>
                </pic:pic>
              </a:graphicData>
            </a:graphic>
          </wp:inline>
        </w:drawing>
      </w:r>
      <w:r>
        <w:rPr>
          <w:rFonts w:cs="Arial"/>
          <w:b/>
          <w:bCs/>
          <w:color w:val="DD8E59"/>
          <w:sz w:val="56"/>
          <w:szCs w:val="56"/>
        </w:rPr>
        <w:t>C</w:t>
      </w:r>
      <w:r w:rsidR="00974EE1" w:rsidRPr="00850131">
        <w:rPr>
          <w:rFonts w:cs="Arial"/>
          <w:b/>
          <w:bCs/>
          <w:color w:val="DD8E59"/>
          <w:sz w:val="56"/>
          <w:szCs w:val="56"/>
        </w:rPr>
        <w:t>adre</w:t>
      </w:r>
      <w:r w:rsidR="00974EE1" w:rsidRPr="00432ECD">
        <w:rPr>
          <w:rFonts w:ascii="Arial Gras" w:hAnsi="Arial Gras" w:cs="Arial"/>
          <w:b/>
          <w:bCs/>
          <w:caps/>
          <w:color w:val="008000"/>
          <w:sz w:val="48"/>
          <w:szCs w:val="28"/>
        </w:rPr>
        <w:t xml:space="preserve"> </w:t>
      </w:r>
      <w:r w:rsidR="00974EE1" w:rsidRPr="00850131">
        <w:rPr>
          <w:rFonts w:cs="Arial"/>
          <w:b/>
          <w:bCs/>
          <w:color w:val="DD8E59"/>
          <w:sz w:val="56"/>
          <w:szCs w:val="56"/>
        </w:rPr>
        <w:t>de réponse</w:t>
      </w:r>
    </w:p>
    <w:p w14:paraId="61C9730A" w14:textId="77777777" w:rsidR="00974EE1" w:rsidRPr="00850131" w:rsidRDefault="00974EE1" w:rsidP="00974EE1">
      <w:pPr>
        <w:ind w:left="1276"/>
        <w:jc w:val="center"/>
        <w:rPr>
          <w:rFonts w:cs="Arial"/>
          <w:b/>
          <w:bCs/>
          <w:caps/>
          <w:color w:val="EDC2A5"/>
          <w:kern w:val="32"/>
          <w:sz w:val="24"/>
          <w:szCs w:val="32"/>
        </w:rPr>
      </w:pPr>
      <w:r w:rsidRPr="00850131">
        <w:rPr>
          <w:rFonts w:cs="Arial"/>
          <w:b/>
          <w:bCs/>
          <w:caps/>
          <w:color w:val="EDC2A5"/>
          <w:kern w:val="32"/>
          <w:sz w:val="24"/>
          <w:szCs w:val="32"/>
        </w:rPr>
        <w:t>ELEMENTS CLES DE L’OFFRE</w:t>
      </w:r>
    </w:p>
    <w:p w14:paraId="084F4172" w14:textId="77777777" w:rsidR="00974EE1" w:rsidRDefault="00974EE1" w:rsidP="00974EE1">
      <w:pPr>
        <w:rPr>
          <w:rFonts w:cs="Arial"/>
          <w:sz w:val="18"/>
        </w:rPr>
      </w:pPr>
    </w:p>
    <w:tbl>
      <w:tblPr>
        <w:tblStyle w:val="Grilledutableau"/>
        <w:tblW w:w="0" w:type="auto"/>
        <w:tblBorders>
          <w:top w:val="dotted" w:sz="4" w:space="0" w:color="E4A67C"/>
          <w:left w:val="dotted" w:sz="4" w:space="0" w:color="E4A67C"/>
          <w:bottom w:val="dotted" w:sz="4" w:space="0" w:color="E4A67C"/>
          <w:right w:val="dotted" w:sz="4" w:space="0" w:color="E4A67C"/>
          <w:insideH w:val="none" w:sz="0" w:space="0" w:color="auto"/>
          <w:insideV w:val="none" w:sz="0" w:space="0" w:color="auto"/>
        </w:tblBorders>
        <w:tblLook w:val="04A0" w:firstRow="1" w:lastRow="0" w:firstColumn="1" w:lastColumn="0" w:noHBand="0" w:noVBand="1"/>
      </w:tblPr>
      <w:tblGrid>
        <w:gridCol w:w="4111"/>
        <w:gridCol w:w="4949"/>
      </w:tblGrid>
      <w:tr w:rsidR="00974EE1" w14:paraId="6BFC3F2E" w14:textId="77777777" w:rsidTr="009F6C5D">
        <w:tc>
          <w:tcPr>
            <w:tcW w:w="4111" w:type="dxa"/>
            <w:tcBorders>
              <w:top w:val="nil"/>
              <w:left w:val="nil"/>
              <w:bottom w:val="dotted" w:sz="4" w:space="0" w:color="E4A67C"/>
              <w:right w:val="dotted" w:sz="4" w:space="0" w:color="E4A67C"/>
            </w:tcBorders>
          </w:tcPr>
          <w:p w14:paraId="638E5AB9" w14:textId="77777777" w:rsidR="00974EE1" w:rsidRPr="00D21F41" w:rsidRDefault="00974EE1" w:rsidP="009F6C5D">
            <w:pPr>
              <w:rPr>
                <w:rFonts w:cs="Arial"/>
                <w:color w:val="000000" w:themeColor="text1"/>
                <w:sz w:val="18"/>
              </w:rPr>
            </w:pPr>
            <w:r w:rsidRPr="00D21F41">
              <w:rPr>
                <w:rFonts w:cs="Arial"/>
                <w:b/>
                <w:color w:val="000000" w:themeColor="text1"/>
                <w:sz w:val="22"/>
              </w:rPr>
              <w:t>Référence de la consultation :</w:t>
            </w:r>
          </w:p>
        </w:tc>
        <w:tc>
          <w:tcPr>
            <w:tcW w:w="4949" w:type="dxa"/>
            <w:tcBorders>
              <w:top w:val="nil"/>
              <w:left w:val="dotted" w:sz="4" w:space="0" w:color="E4A67C"/>
              <w:bottom w:val="dotted" w:sz="4" w:space="0" w:color="E4A67C"/>
              <w:right w:val="nil"/>
            </w:tcBorders>
          </w:tcPr>
          <w:p w14:paraId="673B60C4" w14:textId="77777777" w:rsidR="00974EE1" w:rsidRPr="00D21F41" w:rsidRDefault="00974EE1" w:rsidP="009F6C5D">
            <w:pPr>
              <w:rPr>
                <w:rFonts w:cs="Arial"/>
                <w:color w:val="000000" w:themeColor="text1"/>
              </w:rPr>
            </w:pPr>
          </w:p>
        </w:tc>
      </w:tr>
      <w:tr w:rsidR="00974EE1" w14:paraId="1C79A7E5" w14:textId="77777777" w:rsidTr="009F6C5D">
        <w:tc>
          <w:tcPr>
            <w:tcW w:w="4111" w:type="dxa"/>
            <w:tcBorders>
              <w:top w:val="dotted" w:sz="4" w:space="0" w:color="E4A67C"/>
              <w:left w:val="nil"/>
              <w:bottom w:val="dotted" w:sz="4" w:space="0" w:color="E4A67C"/>
              <w:right w:val="dotted" w:sz="4" w:space="0" w:color="E4A67C"/>
            </w:tcBorders>
          </w:tcPr>
          <w:p w14:paraId="4710AAD7" w14:textId="77777777" w:rsidR="00974EE1" w:rsidRPr="00D21F41" w:rsidRDefault="00974EE1" w:rsidP="009F6C5D">
            <w:pPr>
              <w:rPr>
                <w:rFonts w:cs="Arial"/>
                <w:color w:val="000000" w:themeColor="text1"/>
                <w:sz w:val="18"/>
              </w:rPr>
            </w:pPr>
            <w:r w:rsidRPr="00D21F41">
              <w:rPr>
                <w:rFonts w:cs="Arial"/>
                <w:b/>
                <w:color w:val="000000" w:themeColor="text1"/>
                <w:sz w:val="22"/>
              </w:rPr>
              <w:t>Raison sociale du Candidat :</w:t>
            </w:r>
          </w:p>
        </w:tc>
        <w:tc>
          <w:tcPr>
            <w:tcW w:w="4949" w:type="dxa"/>
            <w:tcBorders>
              <w:top w:val="dotted" w:sz="4" w:space="0" w:color="E4A67C"/>
              <w:left w:val="dotted" w:sz="4" w:space="0" w:color="E4A67C"/>
              <w:bottom w:val="dotted" w:sz="4" w:space="0" w:color="E4A67C"/>
              <w:right w:val="nil"/>
            </w:tcBorders>
          </w:tcPr>
          <w:p w14:paraId="6576DFEE" w14:textId="77777777" w:rsidR="00974EE1" w:rsidRPr="00D21F41" w:rsidRDefault="00974EE1" w:rsidP="009F6C5D">
            <w:pPr>
              <w:rPr>
                <w:rFonts w:cs="Arial"/>
                <w:color w:val="000000" w:themeColor="text1"/>
              </w:rPr>
            </w:pPr>
          </w:p>
        </w:tc>
      </w:tr>
      <w:tr w:rsidR="00974EE1" w14:paraId="11645050" w14:textId="77777777" w:rsidTr="009F6C5D">
        <w:tc>
          <w:tcPr>
            <w:tcW w:w="4111" w:type="dxa"/>
            <w:tcBorders>
              <w:top w:val="dotted" w:sz="4" w:space="0" w:color="E4A67C"/>
              <w:left w:val="nil"/>
              <w:bottom w:val="dotted" w:sz="4" w:space="0" w:color="E4A67C"/>
              <w:right w:val="dotted" w:sz="4" w:space="0" w:color="E4A67C"/>
            </w:tcBorders>
          </w:tcPr>
          <w:p w14:paraId="022ACE64" w14:textId="77777777" w:rsidR="00974EE1" w:rsidRPr="00D21F41" w:rsidRDefault="00974EE1" w:rsidP="009F6C5D">
            <w:pPr>
              <w:rPr>
                <w:rFonts w:cs="Arial"/>
                <w:color w:val="000000" w:themeColor="text1"/>
                <w:sz w:val="18"/>
              </w:rPr>
            </w:pPr>
            <w:r>
              <w:rPr>
                <w:rFonts w:cs="Arial"/>
                <w:b/>
                <w:color w:val="000000" w:themeColor="text1"/>
                <w:sz w:val="22"/>
              </w:rPr>
              <w:t>Contact chez le Candidat :</w:t>
            </w:r>
          </w:p>
        </w:tc>
        <w:tc>
          <w:tcPr>
            <w:tcW w:w="4949" w:type="dxa"/>
            <w:tcBorders>
              <w:top w:val="dotted" w:sz="4" w:space="0" w:color="E4A67C"/>
              <w:left w:val="dotted" w:sz="4" w:space="0" w:color="E4A67C"/>
              <w:bottom w:val="dotted" w:sz="4" w:space="0" w:color="E4A67C"/>
              <w:right w:val="nil"/>
            </w:tcBorders>
          </w:tcPr>
          <w:p w14:paraId="3F3C8FC5" w14:textId="77777777" w:rsidR="00974EE1" w:rsidRPr="00791300" w:rsidRDefault="00974EE1" w:rsidP="009F6C5D">
            <w:pPr>
              <w:rPr>
                <w:rFonts w:cs="Arial"/>
                <w:color w:val="000000" w:themeColor="text1"/>
              </w:rPr>
            </w:pPr>
            <w:r w:rsidRPr="00791300">
              <w:rPr>
                <w:rFonts w:cs="Arial"/>
                <w:i/>
                <w:color w:val="000000" w:themeColor="text1"/>
                <w:sz w:val="18"/>
              </w:rPr>
              <w:t>[Nom, fonction, téléphone, courriel]</w:t>
            </w:r>
          </w:p>
        </w:tc>
      </w:tr>
      <w:tr w:rsidR="00974EE1" w14:paraId="3B544E63" w14:textId="77777777" w:rsidTr="009F6C5D">
        <w:tc>
          <w:tcPr>
            <w:tcW w:w="4111" w:type="dxa"/>
            <w:tcBorders>
              <w:top w:val="dotted" w:sz="4" w:space="0" w:color="E4A67C"/>
              <w:left w:val="nil"/>
              <w:bottom w:val="dotted" w:sz="4" w:space="0" w:color="E4A67C"/>
              <w:right w:val="dotted" w:sz="4" w:space="0" w:color="E4A67C"/>
            </w:tcBorders>
          </w:tcPr>
          <w:p w14:paraId="5069CC14" w14:textId="77777777" w:rsidR="00974EE1" w:rsidRPr="00D21F41" w:rsidRDefault="00974EE1" w:rsidP="009F6C5D">
            <w:pPr>
              <w:rPr>
                <w:rFonts w:cs="Arial"/>
                <w:color w:val="000000" w:themeColor="text1"/>
                <w:sz w:val="18"/>
              </w:rPr>
            </w:pPr>
            <w:r w:rsidRPr="00D21F41">
              <w:rPr>
                <w:rFonts w:cs="Arial"/>
                <w:b/>
                <w:color w:val="000000" w:themeColor="text1"/>
                <w:sz w:val="22"/>
              </w:rPr>
              <w:t>Cotraitant(s) :</w:t>
            </w:r>
          </w:p>
        </w:tc>
        <w:tc>
          <w:tcPr>
            <w:tcW w:w="4949" w:type="dxa"/>
            <w:tcBorders>
              <w:top w:val="dotted" w:sz="4" w:space="0" w:color="E4A67C"/>
              <w:left w:val="dotted" w:sz="4" w:space="0" w:color="E4A67C"/>
              <w:bottom w:val="dotted" w:sz="4" w:space="0" w:color="E4A67C"/>
              <w:right w:val="nil"/>
            </w:tcBorders>
          </w:tcPr>
          <w:p w14:paraId="05C6EBE4" w14:textId="77777777" w:rsidR="00974EE1" w:rsidRPr="00791300" w:rsidRDefault="00974EE1" w:rsidP="009F6C5D">
            <w:pPr>
              <w:rPr>
                <w:rFonts w:cs="Arial"/>
                <w:color w:val="000000" w:themeColor="text1"/>
              </w:rPr>
            </w:pPr>
            <w:r>
              <w:rPr>
                <w:rFonts w:cs="Arial"/>
                <w:i/>
                <w:color w:val="000000" w:themeColor="text1"/>
                <w:sz w:val="18"/>
              </w:rPr>
              <w:t>[</w:t>
            </w:r>
            <w:r w:rsidRPr="00791300">
              <w:rPr>
                <w:rFonts w:cs="Arial"/>
                <w:i/>
                <w:color w:val="000000" w:themeColor="text1"/>
                <w:sz w:val="18"/>
              </w:rPr>
              <w:t>Le cas échéant</w:t>
            </w:r>
            <w:r>
              <w:rPr>
                <w:rFonts w:cs="Arial"/>
                <w:i/>
                <w:color w:val="000000" w:themeColor="text1"/>
                <w:sz w:val="18"/>
              </w:rPr>
              <w:t>]</w:t>
            </w:r>
            <w:r w:rsidRPr="00791300">
              <w:rPr>
                <w:rFonts w:cs="Arial"/>
                <w:i/>
                <w:color w:val="000000" w:themeColor="text1"/>
                <w:sz w:val="18"/>
                <w:vertAlign w:val="superscript"/>
              </w:rPr>
              <w:t>1 </w:t>
            </w:r>
          </w:p>
        </w:tc>
      </w:tr>
      <w:tr w:rsidR="00974EE1" w14:paraId="6DF8CC5A" w14:textId="77777777" w:rsidTr="009F6C5D">
        <w:tc>
          <w:tcPr>
            <w:tcW w:w="4111" w:type="dxa"/>
            <w:tcBorders>
              <w:top w:val="dotted" w:sz="4" w:space="0" w:color="E4A67C"/>
              <w:left w:val="nil"/>
              <w:bottom w:val="dotted" w:sz="4" w:space="0" w:color="E4A67C"/>
              <w:right w:val="dotted" w:sz="4" w:space="0" w:color="E4A67C"/>
            </w:tcBorders>
          </w:tcPr>
          <w:p w14:paraId="2C500D86" w14:textId="77777777" w:rsidR="00974EE1" w:rsidRPr="00D21F41" w:rsidRDefault="00974EE1" w:rsidP="009F6C5D">
            <w:pPr>
              <w:rPr>
                <w:rFonts w:cs="Arial"/>
                <w:color w:val="000000" w:themeColor="text1"/>
                <w:sz w:val="18"/>
              </w:rPr>
            </w:pPr>
            <w:r w:rsidRPr="00D21F41">
              <w:rPr>
                <w:rFonts w:cs="Arial"/>
                <w:b/>
                <w:color w:val="000000" w:themeColor="text1"/>
                <w:sz w:val="22"/>
              </w:rPr>
              <w:t>Sous-traitant(s) :</w:t>
            </w:r>
          </w:p>
        </w:tc>
        <w:tc>
          <w:tcPr>
            <w:tcW w:w="4949" w:type="dxa"/>
            <w:tcBorders>
              <w:top w:val="dotted" w:sz="4" w:space="0" w:color="E4A67C"/>
              <w:left w:val="dotted" w:sz="4" w:space="0" w:color="E4A67C"/>
              <w:bottom w:val="dotted" w:sz="4" w:space="0" w:color="E4A67C"/>
              <w:right w:val="nil"/>
            </w:tcBorders>
          </w:tcPr>
          <w:p w14:paraId="16239431" w14:textId="77777777" w:rsidR="00974EE1" w:rsidRPr="00791300" w:rsidRDefault="00974EE1" w:rsidP="009F6C5D">
            <w:pPr>
              <w:rPr>
                <w:rFonts w:cs="Arial"/>
                <w:color w:val="000000" w:themeColor="text1"/>
              </w:rPr>
            </w:pPr>
            <w:r>
              <w:rPr>
                <w:rFonts w:cs="Arial"/>
                <w:i/>
                <w:color w:val="000000" w:themeColor="text1"/>
                <w:sz w:val="18"/>
              </w:rPr>
              <w:t>[</w:t>
            </w:r>
            <w:r w:rsidRPr="00791300">
              <w:rPr>
                <w:rFonts w:cs="Arial"/>
                <w:i/>
                <w:color w:val="000000" w:themeColor="text1"/>
                <w:sz w:val="18"/>
              </w:rPr>
              <w:t>Le cas échéant</w:t>
            </w:r>
            <w:r>
              <w:rPr>
                <w:rFonts w:cs="Arial"/>
                <w:i/>
                <w:color w:val="000000" w:themeColor="text1"/>
                <w:sz w:val="18"/>
              </w:rPr>
              <w:t>]</w:t>
            </w:r>
            <w:r w:rsidRPr="00791300">
              <w:rPr>
                <w:rFonts w:cs="Arial"/>
                <w:i/>
                <w:color w:val="000000" w:themeColor="text1"/>
                <w:sz w:val="18"/>
                <w:vertAlign w:val="superscript"/>
              </w:rPr>
              <w:t>1 </w:t>
            </w:r>
          </w:p>
        </w:tc>
      </w:tr>
      <w:tr w:rsidR="00974EE1" w14:paraId="08E06807" w14:textId="77777777" w:rsidTr="009F6C5D">
        <w:tc>
          <w:tcPr>
            <w:tcW w:w="4111" w:type="dxa"/>
            <w:tcBorders>
              <w:top w:val="dotted" w:sz="4" w:space="0" w:color="E4A67C"/>
              <w:left w:val="nil"/>
              <w:bottom w:val="dotted" w:sz="4" w:space="0" w:color="E4A67C"/>
              <w:right w:val="dotted" w:sz="4" w:space="0" w:color="E4A67C"/>
            </w:tcBorders>
          </w:tcPr>
          <w:p w14:paraId="7CC48D81" w14:textId="77777777" w:rsidR="00974EE1" w:rsidRPr="00D21F41" w:rsidRDefault="00974EE1" w:rsidP="009F6C5D">
            <w:pPr>
              <w:rPr>
                <w:rFonts w:cs="Arial"/>
                <w:color w:val="000000" w:themeColor="text1"/>
                <w:sz w:val="18"/>
              </w:rPr>
            </w:pPr>
            <w:r w:rsidRPr="00D21F41">
              <w:rPr>
                <w:rFonts w:cs="Arial"/>
                <w:b/>
                <w:color w:val="000000" w:themeColor="text1"/>
                <w:sz w:val="22"/>
              </w:rPr>
              <w:t>Lot juridique :</w:t>
            </w:r>
          </w:p>
        </w:tc>
        <w:tc>
          <w:tcPr>
            <w:tcW w:w="4949" w:type="dxa"/>
            <w:tcBorders>
              <w:top w:val="dotted" w:sz="4" w:space="0" w:color="E4A67C"/>
              <w:left w:val="dotted" w:sz="4" w:space="0" w:color="E4A67C"/>
              <w:bottom w:val="dotted" w:sz="4" w:space="0" w:color="E4A67C"/>
              <w:right w:val="nil"/>
            </w:tcBorders>
          </w:tcPr>
          <w:p w14:paraId="1B7594F6" w14:textId="77777777" w:rsidR="00974EE1" w:rsidRPr="00791300" w:rsidRDefault="00974EE1" w:rsidP="009F6C5D">
            <w:pPr>
              <w:rPr>
                <w:rFonts w:cs="Arial"/>
                <w:i/>
                <w:color w:val="000000" w:themeColor="text1"/>
              </w:rPr>
            </w:pPr>
            <w:r>
              <w:rPr>
                <w:rFonts w:cs="Arial"/>
                <w:i/>
                <w:color w:val="000000" w:themeColor="text1"/>
              </w:rPr>
              <w:t>[</w:t>
            </w:r>
            <w:r w:rsidRPr="00791300">
              <w:rPr>
                <w:rFonts w:cs="Arial"/>
                <w:i/>
                <w:color w:val="000000" w:themeColor="text1"/>
              </w:rPr>
              <w:t>Lot unique ou n°</w:t>
            </w:r>
            <w:r>
              <w:rPr>
                <w:rFonts w:cs="Arial"/>
                <w:i/>
                <w:color w:val="000000" w:themeColor="text1"/>
              </w:rPr>
              <w:t xml:space="preserve"> du lot]</w:t>
            </w:r>
          </w:p>
        </w:tc>
      </w:tr>
      <w:tr w:rsidR="00974EE1" w14:paraId="1F2FD7BB" w14:textId="77777777" w:rsidTr="009F6C5D">
        <w:tc>
          <w:tcPr>
            <w:tcW w:w="4111" w:type="dxa"/>
            <w:tcBorders>
              <w:top w:val="dotted" w:sz="4" w:space="0" w:color="E4A67C"/>
              <w:left w:val="nil"/>
              <w:bottom w:val="dotted" w:sz="4" w:space="0" w:color="E4A67C"/>
              <w:right w:val="dotted" w:sz="4" w:space="0" w:color="E4A67C"/>
            </w:tcBorders>
          </w:tcPr>
          <w:p w14:paraId="24039309" w14:textId="77777777" w:rsidR="00974EE1" w:rsidRPr="00D21F41" w:rsidRDefault="00974EE1" w:rsidP="009F6C5D">
            <w:pPr>
              <w:rPr>
                <w:rFonts w:cs="Arial"/>
                <w:color w:val="000000" w:themeColor="text1"/>
                <w:sz w:val="18"/>
              </w:rPr>
            </w:pPr>
            <w:r>
              <w:rPr>
                <w:rFonts w:cs="Arial"/>
                <w:b/>
                <w:color w:val="000000" w:themeColor="text1"/>
                <w:sz w:val="22"/>
              </w:rPr>
              <w:t>Nature de l’offre :</w:t>
            </w:r>
          </w:p>
        </w:tc>
        <w:tc>
          <w:tcPr>
            <w:tcW w:w="4949" w:type="dxa"/>
            <w:tcBorders>
              <w:top w:val="dotted" w:sz="4" w:space="0" w:color="E4A67C"/>
              <w:left w:val="dotted" w:sz="4" w:space="0" w:color="E4A67C"/>
              <w:bottom w:val="dotted" w:sz="4" w:space="0" w:color="E4A67C"/>
              <w:right w:val="nil"/>
            </w:tcBorders>
          </w:tcPr>
          <w:p w14:paraId="382C867A" w14:textId="77777777" w:rsidR="00974EE1" w:rsidRPr="00791300" w:rsidRDefault="00974EE1" w:rsidP="009F6C5D">
            <w:pPr>
              <w:rPr>
                <w:rFonts w:cs="Arial"/>
                <w:i/>
                <w:color w:val="000000" w:themeColor="text1"/>
              </w:rPr>
            </w:pPr>
            <w:r>
              <w:rPr>
                <w:rFonts w:cs="Arial"/>
                <w:i/>
                <w:color w:val="000000" w:themeColor="text1"/>
                <w:sz w:val="18"/>
              </w:rPr>
              <w:t>[</w:t>
            </w:r>
            <w:r w:rsidRPr="00791300">
              <w:rPr>
                <w:rFonts w:cs="Arial"/>
                <w:i/>
                <w:color w:val="000000" w:themeColor="text1"/>
                <w:sz w:val="18"/>
              </w:rPr>
              <w:t>Offre de base ou offre vari</w:t>
            </w:r>
            <w:r>
              <w:rPr>
                <w:rFonts w:cs="Arial"/>
                <w:i/>
                <w:color w:val="000000" w:themeColor="text1"/>
                <w:sz w:val="18"/>
              </w:rPr>
              <w:t>ante si le règlement l’autorise]</w:t>
            </w:r>
          </w:p>
        </w:tc>
      </w:tr>
      <w:tr w:rsidR="00974EE1" w14:paraId="17A2F8E2" w14:textId="77777777" w:rsidTr="009F6C5D">
        <w:tc>
          <w:tcPr>
            <w:tcW w:w="4111" w:type="dxa"/>
            <w:tcBorders>
              <w:top w:val="dotted" w:sz="4" w:space="0" w:color="E4A67C"/>
              <w:left w:val="nil"/>
              <w:bottom w:val="nil"/>
              <w:right w:val="dotted" w:sz="4" w:space="0" w:color="E4A67C"/>
            </w:tcBorders>
          </w:tcPr>
          <w:p w14:paraId="0973D982" w14:textId="77777777" w:rsidR="00974EE1" w:rsidRPr="00D21F41" w:rsidRDefault="00974EE1" w:rsidP="009F6C5D">
            <w:pPr>
              <w:rPr>
                <w:rFonts w:cs="Arial"/>
                <w:color w:val="000000" w:themeColor="text1"/>
                <w:sz w:val="18"/>
              </w:rPr>
            </w:pPr>
            <w:r w:rsidRPr="00D21F41">
              <w:rPr>
                <w:rFonts w:cs="Arial"/>
                <w:b/>
                <w:color w:val="000000" w:themeColor="text1"/>
                <w:sz w:val="22"/>
              </w:rPr>
              <w:t>Montant total de l’offre en € HT :</w:t>
            </w:r>
          </w:p>
        </w:tc>
        <w:tc>
          <w:tcPr>
            <w:tcW w:w="4949" w:type="dxa"/>
            <w:tcBorders>
              <w:top w:val="dotted" w:sz="4" w:space="0" w:color="E4A67C"/>
              <w:left w:val="dotted" w:sz="4" w:space="0" w:color="E4A67C"/>
              <w:bottom w:val="nil"/>
              <w:right w:val="nil"/>
            </w:tcBorders>
          </w:tcPr>
          <w:p w14:paraId="3C6C0906" w14:textId="77777777" w:rsidR="00974EE1" w:rsidRPr="00D21F41" w:rsidRDefault="00974EE1" w:rsidP="009F6C5D">
            <w:pPr>
              <w:rPr>
                <w:rFonts w:cs="Arial"/>
                <w:color w:val="000000" w:themeColor="text1"/>
              </w:rPr>
            </w:pPr>
          </w:p>
        </w:tc>
      </w:tr>
      <w:tr w:rsidR="00974EE1" w14:paraId="711C7BD9" w14:textId="77777777" w:rsidTr="009F6C5D">
        <w:tc>
          <w:tcPr>
            <w:tcW w:w="4111" w:type="dxa"/>
            <w:tcBorders>
              <w:top w:val="nil"/>
              <w:left w:val="nil"/>
              <w:bottom w:val="nil"/>
              <w:right w:val="nil"/>
            </w:tcBorders>
          </w:tcPr>
          <w:p w14:paraId="6232B770" w14:textId="77777777" w:rsidR="00974EE1" w:rsidRDefault="00974EE1" w:rsidP="009F6C5D">
            <w:pPr>
              <w:rPr>
                <w:rFonts w:cs="Arial"/>
                <w:sz w:val="18"/>
              </w:rPr>
            </w:pPr>
          </w:p>
        </w:tc>
        <w:tc>
          <w:tcPr>
            <w:tcW w:w="4949" w:type="dxa"/>
            <w:tcBorders>
              <w:top w:val="nil"/>
              <w:left w:val="nil"/>
              <w:bottom w:val="nil"/>
              <w:right w:val="nil"/>
            </w:tcBorders>
          </w:tcPr>
          <w:p w14:paraId="4EB42C83" w14:textId="77777777" w:rsidR="00974EE1" w:rsidRDefault="00974EE1" w:rsidP="009F6C5D">
            <w:pPr>
              <w:rPr>
                <w:rFonts w:cs="Arial"/>
                <w:sz w:val="18"/>
              </w:rPr>
            </w:pPr>
          </w:p>
        </w:tc>
      </w:tr>
    </w:tbl>
    <w:p w14:paraId="6CC82100" w14:textId="77777777" w:rsidR="00974EE1" w:rsidRPr="00DA2887" w:rsidRDefault="00974EE1" w:rsidP="00974EE1">
      <w:pPr>
        <w:rPr>
          <w:rStyle w:val="Titredulivre"/>
          <w:rFonts w:cs="Arial"/>
          <w:b w:val="0"/>
          <w:color w:val="DD8E59"/>
        </w:rPr>
      </w:pPr>
      <w:r w:rsidRPr="00DA2887">
        <w:rPr>
          <w:rFonts w:cs="Arial"/>
          <w:b/>
          <w:bCs/>
          <w:caps/>
          <w:color w:val="DD8E59"/>
          <w:kern w:val="32"/>
          <w:sz w:val="24"/>
          <w:szCs w:val="32"/>
        </w:rPr>
        <w:t>DESCRIPTION SYNTHETIQUE De l’offre</w:t>
      </w:r>
      <w:r w:rsidRPr="00DA2887">
        <w:rPr>
          <w:rStyle w:val="Titredulivre"/>
          <w:rFonts w:cs="Arial"/>
          <w:color w:val="DD8E59"/>
          <w:sz w:val="24"/>
        </w:rPr>
        <w:t xml:space="preserve"> </w:t>
      </w:r>
      <w:r w:rsidRPr="00DA2887">
        <w:rPr>
          <w:rStyle w:val="Titredulivre"/>
          <w:rFonts w:cs="Arial"/>
          <w:i/>
          <w:color w:val="DD8E59"/>
          <w:sz w:val="18"/>
        </w:rPr>
        <w:t>(</w:t>
      </w:r>
      <w:r>
        <w:rPr>
          <w:rStyle w:val="Titredulivre"/>
          <w:rFonts w:cs="Arial"/>
          <w:i/>
          <w:color w:val="DD8E59"/>
          <w:sz w:val="18"/>
        </w:rPr>
        <w:t>Facultatif</w:t>
      </w:r>
      <w:r w:rsidRPr="00DA2887">
        <w:rPr>
          <w:rStyle w:val="Titredulivre"/>
          <w:rFonts w:cs="Arial"/>
          <w:i/>
          <w:color w:val="DD8E59"/>
          <w:sz w:val="18"/>
        </w:rPr>
        <w:t>)</w:t>
      </w:r>
    </w:p>
    <w:p w14:paraId="54A6EFDD" w14:textId="77777777" w:rsidR="00974EE1" w:rsidRPr="00791300" w:rsidRDefault="00974EE1" w:rsidP="00974EE1">
      <w:pPr>
        <w:pBdr>
          <w:top w:val="single" w:sz="4" w:space="1" w:color="auto"/>
          <w:left w:val="single" w:sz="4" w:space="4" w:color="auto"/>
          <w:bottom w:val="single" w:sz="4" w:space="1" w:color="auto"/>
          <w:right w:val="single" w:sz="4" w:space="4" w:color="auto"/>
        </w:pBdr>
        <w:rPr>
          <w:rFonts w:cs="Arial"/>
          <w:i/>
        </w:rPr>
      </w:pPr>
      <w:r w:rsidRPr="00791300">
        <w:rPr>
          <w:rFonts w:cs="Arial"/>
          <w:i/>
        </w:rPr>
        <w:t>(10 lignes maximum)</w:t>
      </w:r>
    </w:p>
    <w:p w14:paraId="234CDCA9" w14:textId="77777777" w:rsidR="00974EE1" w:rsidRDefault="00974EE1" w:rsidP="00974EE1">
      <w:pPr>
        <w:pBdr>
          <w:top w:val="single" w:sz="4" w:space="1" w:color="auto"/>
          <w:left w:val="single" w:sz="4" w:space="4" w:color="auto"/>
          <w:bottom w:val="single" w:sz="4" w:space="1" w:color="auto"/>
          <w:right w:val="single" w:sz="4" w:space="4" w:color="auto"/>
        </w:pBdr>
        <w:rPr>
          <w:rFonts w:cs="Arial"/>
        </w:rPr>
      </w:pPr>
    </w:p>
    <w:p w14:paraId="56B9FE09" w14:textId="77777777" w:rsidR="00974EE1" w:rsidRDefault="00974EE1" w:rsidP="00974EE1">
      <w:pPr>
        <w:pBdr>
          <w:top w:val="single" w:sz="4" w:space="1" w:color="auto"/>
          <w:left w:val="single" w:sz="4" w:space="4" w:color="auto"/>
          <w:bottom w:val="single" w:sz="4" w:space="1" w:color="auto"/>
          <w:right w:val="single" w:sz="4" w:space="4" w:color="auto"/>
        </w:pBdr>
        <w:rPr>
          <w:rFonts w:cs="Arial"/>
        </w:rPr>
      </w:pPr>
    </w:p>
    <w:p w14:paraId="3853736A" w14:textId="77777777" w:rsidR="00974EE1" w:rsidRDefault="00974EE1" w:rsidP="00974EE1">
      <w:pPr>
        <w:pBdr>
          <w:top w:val="single" w:sz="4" w:space="1" w:color="auto"/>
          <w:left w:val="single" w:sz="4" w:space="4" w:color="auto"/>
          <w:bottom w:val="single" w:sz="4" w:space="1" w:color="auto"/>
          <w:right w:val="single" w:sz="4" w:space="4" w:color="auto"/>
        </w:pBdr>
        <w:rPr>
          <w:rFonts w:cs="Arial"/>
        </w:rPr>
      </w:pPr>
    </w:p>
    <w:p w14:paraId="747F82AB" w14:textId="77777777" w:rsidR="00974EE1" w:rsidRDefault="00974EE1" w:rsidP="00974EE1">
      <w:pPr>
        <w:pBdr>
          <w:top w:val="single" w:sz="4" w:space="1" w:color="auto"/>
          <w:left w:val="single" w:sz="4" w:space="4" w:color="auto"/>
          <w:bottom w:val="single" w:sz="4" w:space="1" w:color="auto"/>
          <w:right w:val="single" w:sz="4" w:space="4" w:color="auto"/>
        </w:pBdr>
        <w:rPr>
          <w:rFonts w:cs="Arial"/>
        </w:rPr>
      </w:pPr>
    </w:p>
    <w:p w14:paraId="5AC4E02B" w14:textId="77777777" w:rsidR="00974EE1" w:rsidRDefault="00974EE1" w:rsidP="00974EE1">
      <w:pPr>
        <w:pBdr>
          <w:top w:val="single" w:sz="4" w:space="1" w:color="auto"/>
          <w:left w:val="single" w:sz="4" w:space="4" w:color="auto"/>
          <w:bottom w:val="single" w:sz="4" w:space="1" w:color="auto"/>
          <w:right w:val="single" w:sz="4" w:space="4" w:color="auto"/>
        </w:pBdr>
        <w:rPr>
          <w:rFonts w:cs="Arial"/>
        </w:rPr>
      </w:pPr>
    </w:p>
    <w:p w14:paraId="4DD8A9D0" w14:textId="77777777" w:rsidR="00974EE1" w:rsidRDefault="00974EE1" w:rsidP="00974EE1">
      <w:pPr>
        <w:pBdr>
          <w:top w:val="single" w:sz="4" w:space="1" w:color="auto"/>
          <w:left w:val="single" w:sz="4" w:space="4" w:color="auto"/>
          <w:bottom w:val="single" w:sz="4" w:space="1" w:color="auto"/>
          <w:right w:val="single" w:sz="4" w:space="4" w:color="auto"/>
        </w:pBdr>
        <w:rPr>
          <w:rFonts w:cs="Arial"/>
        </w:rPr>
      </w:pPr>
    </w:p>
    <w:p w14:paraId="0BF76263" w14:textId="77777777" w:rsidR="00974EE1" w:rsidRDefault="00974EE1" w:rsidP="00974EE1">
      <w:pPr>
        <w:pBdr>
          <w:top w:val="single" w:sz="4" w:space="1" w:color="auto"/>
          <w:left w:val="single" w:sz="4" w:space="4" w:color="auto"/>
          <w:bottom w:val="single" w:sz="4" w:space="1" w:color="auto"/>
          <w:right w:val="single" w:sz="4" w:space="4" w:color="auto"/>
        </w:pBdr>
        <w:rPr>
          <w:rFonts w:cs="Arial"/>
        </w:rPr>
      </w:pPr>
    </w:p>
    <w:p w14:paraId="2C8630EE" w14:textId="77777777" w:rsidR="00974EE1" w:rsidRDefault="00974EE1" w:rsidP="00974EE1">
      <w:pPr>
        <w:pBdr>
          <w:top w:val="single" w:sz="4" w:space="1" w:color="auto"/>
          <w:left w:val="single" w:sz="4" w:space="4" w:color="auto"/>
          <w:bottom w:val="single" w:sz="4" w:space="1" w:color="auto"/>
          <w:right w:val="single" w:sz="4" w:space="4" w:color="auto"/>
        </w:pBdr>
        <w:rPr>
          <w:rFonts w:cs="Arial"/>
        </w:rPr>
      </w:pPr>
    </w:p>
    <w:p w14:paraId="330FE072" w14:textId="77777777" w:rsidR="00974EE1" w:rsidRPr="00982EE7" w:rsidRDefault="00974EE1" w:rsidP="00974EE1">
      <w:pPr>
        <w:pBdr>
          <w:top w:val="single" w:sz="4" w:space="1" w:color="auto"/>
          <w:left w:val="single" w:sz="4" w:space="4" w:color="auto"/>
          <w:bottom w:val="single" w:sz="4" w:space="1" w:color="auto"/>
          <w:right w:val="single" w:sz="4" w:space="4" w:color="auto"/>
        </w:pBdr>
        <w:rPr>
          <w:rFonts w:cs="Arial"/>
        </w:rPr>
      </w:pPr>
    </w:p>
    <w:p w14:paraId="032241EB" w14:textId="77777777" w:rsidR="00974EE1" w:rsidRDefault="00974EE1" w:rsidP="00974EE1">
      <w:pPr>
        <w:rPr>
          <w:rFonts w:cs="Arial"/>
        </w:rPr>
      </w:pPr>
    </w:p>
    <w:p w14:paraId="5447994E" w14:textId="77777777" w:rsidR="00974EE1" w:rsidRDefault="00974EE1" w:rsidP="00974EE1">
      <w:pPr>
        <w:rPr>
          <w:rFonts w:cs="Arial"/>
        </w:rPr>
      </w:pPr>
    </w:p>
    <w:p w14:paraId="59D1235F" w14:textId="77777777" w:rsidR="00974EE1" w:rsidRPr="00791300" w:rsidRDefault="00974EE1" w:rsidP="00974EE1">
      <w:pPr>
        <w:rPr>
          <w:rFonts w:cs="Arial"/>
          <w:i/>
        </w:rPr>
      </w:pPr>
      <w:r w:rsidRPr="00791300">
        <w:rPr>
          <w:rFonts w:cs="Arial"/>
          <w:i/>
        </w:rPr>
        <w:t xml:space="preserve">1 Fournir l’engagement des </w:t>
      </w:r>
      <w:r>
        <w:rPr>
          <w:rFonts w:cs="Arial"/>
          <w:i/>
        </w:rPr>
        <w:t>cotraitants et /ou sous-traitants</w:t>
      </w:r>
    </w:p>
    <w:p w14:paraId="4746E2C8" w14:textId="77777777" w:rsidR="00B017CB" w:rsidRDefault="00B017CB"/>
    <w:p w14:paraId="0576E262" w14:textId="77777777" w:rsidR="00B017CB" w:rsidRDefault="00B017CB"/>
    <w:p w14:paraId="3CD78745" w14:textId="77777777" w:rsidR="00B017CB" w:rsidRDefault="00B017CB"/>
    <w:p w14:paraId="336D285A" w14:textId="77777777" w:rsidR="00B017CB" w:rsidRPr="00081A4B" w:rsidRDefault="00B017CB" w:rsidP="00B017CB">
      <w:pPr>
        <w:pBdr>
          <w:top w:val="single" w:sz="4" w:space="1" w:color="auto"/>
          <w:left w:val="single" w:sz="4" w:space="4" w:color="auto"/>
          <w:bottom w:val="single" w:sz="4" w:space="1" w:color="auto"/>
          <w:right w:val="single" w:sz="4" w:space="4" w:color="auto"/>
        </w:pBdr>
        <w:ind w:left="2268" w:right="2267"/>
        <w:jc w:val="center"/>
        <w:rPr>
          <w:b/>
          <w:i/>
          <w:sz w:val="24"/>
        </w:rPr>
      </w:pPr>
      <w:r w:rsidRPr="00081A4B">
        <w:rPr>
          <w:b/>
          <w:i/>
          <w:sz w:val="24"/>
        </w:rPr>
        <w:t>Le Candidat pourra compléter son offre de tous les éléments qu’il jugera nécessaires, dans la limite de 2 pages complémentaires</w:t>
      </w:r>
      <w:r>
        <w:rPr>
          <w:b/>
          <w:i/>
          <w:sz w:val="24"/>
        </w:rPr>
        <w:t xml:space="preserve"> maximum</w:t>
      </w:r>
      <w:r w:rsidRPr="00081A4B">
        <w:rPr>
          <w:b/>
          <w:i/>
          <w:sz w:val="24"/>
        </w:rPr>
        <w:t>.</w:t>
      </w:r>
    </w:p>
    <w:p w14:paraId="7DB1C6B4" w14:textId="77777777" w:rsidR="00974EE1" w:rsidRDefault="00974EE1">
      <w:r>
        <w:br w:type="page"/>
      </w:r>
    </w:p>
    <w:p w14:paraId="2820E892" w14:textId="09324C99" w:rsidR="00B017CB" w:rsidRDefault="00B017CB"/>
    <w:p w14:paraId="1186E236" w14:textId="77777777" w:rsidR="00B017CB" w:rsidRDefault="00B017CB"/>
    <w:sdt>
      <w:sdtPr>
        <w:rPr>
          <w:rFonts w:ascii="Arial" w:eastAsiaTheme="minorHAnsi" w:hAnsi="Arial" w:cstheme="minorBidi"/>
          <w:color w:val="auto"/>
          <w:sz w:val="20"/>
          <w:szCs w:val="20"/>
          <w:lang w:eastAsia="en-US"/>
        </w:rPr>
        <w:id w:val="618574020"/>
        <w:docPartObj>
          <w:docPartGallery w:val="Table of Contents"/>
          <w:docPartUnique/>
        </w:docPartObj>
      </w:sdtPr>
      <w:sdtEndPr>
        <w:rPr>
          <w:b/>
          <w:bCs/>
        </w:rPr>
      </w:sdtEndPr>
      <w:sdtContent>
        <w:p w14:paraId="7EA0FBCB" w14:textId="77777777" w:rsidR="00974EE1" w:rsidRDefault="00C90AB3" w:rsidP="00C90AB3">
          <w:pPr>
            <w:pStyle w:val="En-ttedetabledesmatires"/>
            <w:tabs>
              <w:tab w:val="center" w:pos="4819"/>
              <w:tab w:val="left" w:pos="7123"/>
            </w:tabs>
          </w:pPr>
          <w:r>
            <w:tab/>
          </w:r>
          <w:r w:rsidR="00974EE1">
            <w:t>Sommaire</w:t>
          </w:r>
          <w:r>
            <w:tab/>
          </w:r>
        </w:p>
        <w:p w14:paraId="00E89436" w14:textId="77777777" w:rsidR="00974EE1" w:rsidRPr="00974EE1" w:rsidRDefault="00974EE1" w:rsidP="00974EE1">
          <w:pPr>
            <w:rPr>
              <w:lang w:eastAsia="fr-FR"/>
            </w:rPr>
          </w:pPr>
        </w:p>
        <w:p w14:paraId="59C0FD4B" w14:textId="3BFD3F8A" w:rsidR="00FB6B21" w:rsidRDefault="00974EE1">
          <w:pPr>
            <w:pStyle w:val="TM1"/>
            <w:tabs>
              <w:tab w:val="left" w:pos="400"/>
              <w:tab w:val="right" w:leader="dot" w:pos="9628"/>
            </w:tabs>
            <w:rPr>
              <w:rFonts w:asciiTheme="minorHAnsi" w:eastAsiaTheme="minorEastAsia" w:hAnsiTheme="minorHAnsi"/>
              <w:noProof/>
              <w:sz w:val="22"/>
              <w:szCs w:val="22"/>
              <w:lang w:eastAsia="fr-FR"/>
            </w:rPr>
          </w:pPr>
          <w:r w:rsidRPr="00AE3B4D">
            <w:fldChar w:fldCharType="begin"/>
          </w:r>
          <w:r w:rsidRPr="00AE3B4D">
            <w:instrText xml:space="preserve"> TOC \o "1-3" \h \z \u </w:instrText>
          </w:r>
          <w:r w:rsidRPr="00AE3B4D">
            <w:fldChar w:fldCharType="separate"/>
          </w:r>
          <w:hyperlink w:anchor="_Toc178947324" w:history="1">
            <w:r w:rsidR="00FB6B21" w:rsidRPr="00B80BE3">
              <w:rPr>
                <w:rStyle w:val="Lienhypertexte"/>
                <w:rFonts w:ascii="Arial Gras" w:hAnsi="Arial Gras"/>
                <w:caps/>
                <w:noProof/>
              </w:rPr>
              <w:t>1.</w:t>
            </w:r>
            <w:r w:rsidR="00FB6B21">
              <w:rPr>
                <w:rFonts w:asciiTheme="minorHAnsi" w:eastAsiaTheme="minorEastAsia" w:hAnsiTheme="minorHAnsi"/>
                <w:noProof/>
                <w:sz w:val="22"/>
                <w:szCs w:val="22"/>
                <w:lang w:eastAsia="fr-FR"/>
              </w:rPr>
              <w:tab/>
            </w:r>
            <w:r w:rsidR="00FB6B21" w:rsidRPr="00B80BE3">
              <w:rPr>
                <w:rStyle w:val="Lienhypertexte"/>
                <w:rFonts w:ascii="Arial Gras" w:hAnsi="Arial Gras"/>
                <w:caps/>
                <w:noProof/>
              </w:rPr>
              <w:t>Description de l’organisation industrielle</w:t>
            </w:r>
            <w:r w:rsidR="00FB6B21">
              <w:rPr>
                <w:noProof/>
                <w:webHidden/>
              </w:rPr>
              <w:tab/>
            </w:r>
            <w:r w:rsidR="00FB6B21">
              <w:rPr>
                <w:noProof/>
                <w:webHidden/>
              </w:rPr>
              <w:fldChar w:fldCharType="begin"/>
            </w:r>
            <w:r w:rsidR="00FB6B21">
              <w:rPr>
                <w:noProof/>
                <w:webHidden/>
              </w:rPr>
              <w:instrText xml:space="preserve"> PAGEREF _Toc178947324 \h </w:instrText>
            </w:r>
            <w:r w:rsidR="00FB6B21">
              <w:rPr>
                <w:noProof/>
                <w:webHidden/>
              </w:rPr>
            </w:r>
            <w:r w:rsidR="00FB6B21">
              <w:rPr>
                <w:noProof/>
                <w:webHidden/>
              </w:rPr>
              <w:fldChar w:fldCharType="separate"/>
            </w:r>
            <w:r w:rsidR="00FB6B21">
              <w:rPr>
                <w:noProof/>
                <w:webHidden/>
              </w:rPr>
              <w:t>3</w:t>
            </w:r>
            <w:r w:rsidR="00FB6B21">
              <w:rPr>
                <w:noProof/>
                <w:webHidden/>
              </w:rPr>
              <w:fldChar w:fldCharType="end"/>
            </w:r>
          </w:hyperlink>
        </w:p>
        <w:p w14:paraId="5BC1FEE3" w14:textId="157DB60F" w:rsidR="00FB6B21" w:rsidRDefault="00C47B8E">
          <w:pPr>
            <w:pStyle w:val="TM2"/>
            <w:tabs>
              <w:tab w:val="left" w:pos="880"/>
              <w:tab w:val="right" w:leader="dot" w:pos="9628"/>
            </w:tabs>
            <w:rPr>
              <w:rFonts w:asciiTheme="minorHAnsi" w:eastAsiaTheme="minorEastAsia" w:hAnsiTheme="minorHAnsi"/>
              <w:noProof/>
              <w:sz w:val="22"/>
              <w:szCs w:val="22"/>
              <w:lang w:eastAsia="fr-FR"/>
            </w:rPr>
          </w:pPr>
          <w:hyperlink w:anchor="_Toc178947325" w:history="1">
            <w:r w:rsidR="00FB6B21" w:rsidRPr="00B80BE3">
              <w:rPr>
                <w:rStyle w:val="Lienhypertexte"/>
                <w:noProof/>
              </w:rPr>
              <w:t>1.1.</w:t>
            </w:r>
            <w:r w:rsidR="00FB6B21">
              <w:rPr>
                <w:rFonts w:asciiTheme="minorHAnsi" w:eastAsiaTheme="minorEastAsia" w:hAnsiTheme="minorHAnsi"/>
                <w:noProof/>
                <w:sz w:val="22"/>
                <w:szCs w:val="22"/>
                <w:lang w:eastAsia="fr-FR"/>
              </w:rPr>
              <w:tab/>
            </w:r>
            <w:r w:rsidR="00FB6B21" w:rsidRPr="00B80BE3">
              <w:rPr>
                <w:rStyle w:val="Lienhypertexte"/>
                <w:noProof/>
              </w:rPr>
              <w:t>Répartition des activités</w:t>
            </w:r>
            <w:r w:rsidR="00FB6B21">
              <w:rPr>
                <w:noProof/>
                <w:webHidden/>
              </w:rPr>
              <w:tab/>
            </w:r>
            <w:r w:rsidR="00FB6B21">
              <w:rPr>
                <w:noProof/>
                <w:webHidden/>
              </w:rPr>
              <w:fldChar w:fldCharType="begin"/>
            </w:r>
            <w:r w:rsidR="00FB6B21">
              <w:rPr>
                <w:noProof/>
                <w:webHidden/>
              </w:rPr>
              <w:instrText xml:space="preserve"> PAGEREF _Toc178947325 \h </w:instrText>
            </w:r>
            <w:r w:rsidR="00FB6B21">
              <w:rPr>
                <w:noProof/>
                <w:webHidden/>
              </w:rPr>
            </w:r>
            <w:r w:rsidR="00FB6B21">
              <w:rPr>
                <w:noProof/>
                <w:webHidden/>
              </w:rPr>
              <w:fldChar w:fldCharType="separate"/>
            </w:r>
            <w:r w:rsidR="00FB6B21">
              <w:rPr>
                <w:noProof/>
                <w:webHidden/>
              </w:rPr>
              <w:t>3</w:t>
            </w:r>
            <w:r w:rsidR="00FB6B21">
              <w:rPr>
                <w:noProof/>
                <w:webHidden/>
              </w:rPr>
              <w:fldChar w:fldCharType="end"/>
            </w:r>
          </w:hyperlink>
        </w:p>
        <w:p w14:paraId="3C5C1FBC" w14:textId="693963BE" w:rsidR="00FB6B21" w:rsidRDefault="00C47B8E">
          <w:pPr>
            <w:pStyle w:val="TM2"/>
            <w:tabs>
              <w:tab w:val="left" w:pos="880"/>
              <w:tab w:val="right" w:leader="dot" w:pos="9628"/>
            </w:tabs>
            <w:rPr>
              <w:rFonts w:asciiTheme="minorHAnsi" w:eastAsiaTheme="minorEastAsia" w:hAnsiTheme="minorHAnsi"/>
              <w:noProof/>
              <w:sz w:val="22"/>
              <w:szCs w:val="22"/>
              <w:lang w:eastAsia="fr-FR"/>
            </w:rPr>
          </w:pPr>
          <w:hyperlink w:anchor="_Toc178947326" w:history="1">
            <w:r w:rsidR="00FB6B21" w:rsidRPr="00B80BE3">
              <w:rPr>
                <w:rStyle w:val="Lienhypertexte"/>
                <w:noProof/>
              </w:rPr>
              <w:t>1.2.</w:t>
            </w:r>
            <w:r w:rsidR="00FB6B21">
              <w:rPr>
                <w:rFonts w:asciiTheme="minorHAnsi" w:eastAsiaTheme="minorEastAsia" w:hAnsiTheme="minorHAnsi"/>
                <w:noProof/>
                <w:sz w:val="22"/>
                <w:szCs w:val="22"/>
                <w:lang w:eastAsia="fr-FR"/>
              </w:rPr>
              <w:tab/>
            </w:r>
            <w:r w:rsidR="00FB6B21" w:rsidRPr="00B80BE3">
              <w:rPr>
                <w:rStyle w:val="Lienhypertexte"/>
                <w:noProof/>
              </w:rPr>
              <w:t>Schéma général de communication et reporting</w:t>
            </w:r>
            <w:r w:rsidR="00FB6B21">
              <w:rPr>
                <w:noProof/>
                <w:webHidden/>
              </w:rPr>
              <w:tab/>
            </w:r>
            <w:r w:rsidR="00FB6B21">
              <w:rPr>
                <w:noProof/>
                <w:webHidden/>
              </w:rPr>
              <w:fldChar w:fldCharType="begin"/>
            </w:r>
            <w:r w:rsidR="00FB6B21">
              <w:rPr>
                <w:noProof/>
                <w:webHidden/>
              </w:rPr>
              <w:instrText xml:space="preserve"> PAGEREF _Toc178947326 \h </w:instrText>
            </w:r>
            <w:r w:rsidR="00FB6B21">
              <w:rPr>
                <w:noProof/>
                <w:webHidden/>
              </w:rPr>
            </w:r>
            <w:r w:rsidR="00FB6B21">
              <w:rPr>
                <w:noProof/>
                <w:webHidden/>
              </w:rPr>
              <w:fldChar w:fldCharType="separate"/>
            </w:r>
            <w:r w:rsidR="00FB6B21">
              <w:rPr>
                <w:noProof/>
                <w:webHidden/>
              </w:rPr>
              <w:t>3</w:t>
            </w:r>
            <w:r w:rsidR="00FB6B21">
              <w:rPr>
                <w:noProof/>
                <w:webHidden/>
              </w:rPr>
              <w:fldChar w:fldCharType="end"/>
            </w:r>
          </w:hyperlink>
        </w:p>
        <w:p w14:paraId="353A3DE6" w14:textId="7DF8027E" w:rsidR="00FB6B21" w:rsidRDefault="00C47B8E">
          <w:pPr>
            <w:pStyle w:val="TM2"/>
            <w:tabs>
              <w:tab w:val="left" w:pos="880"/>
              <w:tab w:val="right" w:leader="dot" w:pos="9628"/>
            </w:tabs>
            <w:rPr>
              <w:rFonts w:asciiTheme="minorHAnsi" w:eastAsiaTheme="minorEastAsia" w:hAnsiTheme="minorHAnsi"/>
              <w:noProof/>
              <w:sz w:val="22"/>
              <w:szCs w:val="22"/>
              <w:lang w:eastAsia="fr-FR"/>
            </w:rPr>
          </w:pPr>
          <w:hyperlink w:anchor="_Toc178947327" w:history="1">
            <w:r w:rsidR="00FB6B21" w:rsidRPr="00B80BE3">
              <w:rPr>
                <w:rStyle w:val="Lienhypertexte"/>
                <w:noProof/>
              </w:rPr>
              <w:t>1.3.</w:t>
            </w:r>
            <w:r w:rsidR="00FB6B21">
              <w:rPr>
                <w:rFonts w:asciiTheme="minorHAnsi" w:eastAsiaTheme="minorEastAsia" w:hAnsiTheme="minorHAnsi"/>
                <w:noProof/>
                <w:sz w:val="22"/>
                <w:szCs w:val="22"/>
                <w:lang w:eastAsia="fr-FR"/>
              </w:rPr>
              <w:tab/>
            </w:r>
            <w:r w:rsidR="00FB6B21" w:rsidRPr="00B80BE3">
              <w:rPr>
                <w:rStyle w:val="Lienhypertexte"/>
                <w:noProof/>
              </w:rPr>
              <w:t>Grille de compétences</w:t>
            </w:r>
            <w:r w:rsidR="00FB6B21">
              <w:rPr>
                <w:noProof/>
                <w:webHidden/>
              </w:rPr>
              <w:tab/>
            </w:r>
            <w:r w:rsidR="00FB6B21">
              <w:rPr>
                <w:noProof/>
                <w:webHidden/>
              </w:rPr>
              <w:fldChar w:fldCharType="begin"/>
            </w:r>
            <w:r w:rsidR="00FB6B21">
              <w:rPr>
                <w:noProof/>
                <w:webHidden/>
              </w:rPr>
              <w:instrText xml:space="preserve"> PAGEREF _Toc178947327 \h </w:instrText>
            </w:r>
            <w:r w:rsidR="00FB6B21">
              <w:rPr>
                <w:noProof/>
                <w:webHidden/>
              </w:rPr>
            </w:r>
            <w:r w:rsidR="00FB6B21">
              <w:rPr>
                <w:noProof/>
                <w:webHidden/>
              </w:rPr>
              <w:fldChar w:fldCharType="separate"/>
            </w:r>
            <w:r w:rsidR="00FB6B21">
              <w:rPr>
                <w:noProof/>
                <w:webHidden/>
              </w:rPr>
              <w:t>3</w:t>
            </w:r>
            <w:r w:rsidR="00FB6B21">
              <w:rPr>
                <w:noProof/>
                <w:webHidden/>
              </w:rPr>
              <w:fldChar w:fldCharType="end"/>
            </w:r>
          </w:hyperlink>
        </w:p>
        <w:p w14:paraId="166568CA" w14:textId="49BD521D" w:rsidR="00FB6B21" w:rsidRDefault="00C47B8E">
          <w:pPr>
            <w:pStyle w:val="TM1"/>
            <w:tabs>
              <w:tab w:val="left" w:pos="400"/>
              <w:tab w:val="right" w:leader="dot" w:pos="9628"/>
            </w:tabs>
            <w:rPr>
              <w:rFonts w:asciiTheme="minorHAnsi" w:eastAsiaTheme="minorEastAsia" w:hAnsiTheme="minorHAnsi"/>
              <w:noProof/>
              <w:sz w:val="22"/>
              <w:szCs w:val="22"/>
              <w:lang w:eastAsia="fr-FR"/>
            </w:rPr>
          </w:pPr>
          <w:hyperlink w:anchor="_Toc178947328" w:history="1">
            <w:r w:rsidR="00FB6B21" w:rsidRPr="00B80BE3">
              <w:rPr>
                <w:rStyle w:val="Lienhypertexte"/>
                <w:rFonts w:ascii="Arial Gras" w:hAnsi="Arial Gras"/>
                <w:caps/>
                <w:noProof/>
              </w:rPr>
              <w:t>2.</w:t>
            </w:r>
            <w:r w:rsidR="00FB6B21">
              <w:rPr>
                <w:rFonts w:asciiTheme="minorHAnsi" w:eastAsiaTheme="minorEastAsia" w:hAnsiTheme="minorHAnsi"/>
                <w:noProof/>
                <w:sz w:val="22"/>
                <w:szCs w:val="22"/>
                <w:lang w:eastAsia="fr-FR"/>
              </w:rPr>
              <w:tab/>
            </w:r>
            <w:r w:rsidR="00FB6B21" w:rsidRPr="00B80BE3">
              <w:rPr>
                <w:rStyle w:val="Lienhypertexte"/>
                <w:rFonts w:ascii="Arial Gras" w:hAnsi="Arial Gras"/>
                <w:caps/>
                <w:noProof/>
              </w:rPr>
              <w:t>Proposition technique</w:t>
            </w:r>
            <w:r w:rsidR="00FB6B21">
              <w:rPr>
                <w:noProof/>
                <w:webHidden/>
              </w:rPr>
              <w:tab/>
            </w:r>
            <w:r w:rsidR="00FB6B21">
              <w:rPr>
                <w:noProof/>
                <w:webHidden/>
              </w:rPr>
              <w:fldChar w:fldCharType="begin"/>
            </w:r>
            <w:r w:rsidR="00FB6B21">
              <w:rPr>
                <w:noProof/>
                <w:webHidden/>
              </w:rPr>
              <w:instrText xml:space="preserve"> PAGEREF _Toc178947328 \h </w:instrText>
            </w:r>
            <w:r w:rsidR="00FB6B21">
              <w:rPr>
                <w:noProof/>
                <w:webHidden/>
              </w:rPr>
            </w:r>
            <w:r w:rsidR="00FB6B21">
              <w:rPr>
                <w:noProof/>
                <w:webHidden/>
              </w:rPr>
              <w:fldChar w:fldCharType="separate"/>
            </w:r>
            <w:r w:rsidR="00FB6B21">
              <w:rPr>
                <w:noProof/>
                <w:webHidden/>
              </w:rPr>
              <w:t>3</w:t>
            </w:r>
            <w:r w:rsidR="00FB6B21">
              <w:rPr>
                <w:noProof/>
                <w:webHidden/>
              </w:rPr>
              <w:fldChar w:fldCharType="end"/>
            </w:r>
          </w:hyperlink>
        </w:p>
        <w:p w14:paraId="4B71C4C1" w14:textId="068E63A9" w:rsidR="00FB6B21" w:rsidRDefault="00C47B8E">
          <w:pPr>
            <w:pStyle w:val="TM2"/>
            <w:tabs>
              <w:tab w:val="left" w:pos="880"/>
              <w:tab w:val="right" w:leader="dot" w:pos="9628"/>
            </w:tabs>
            <w:rPr>
              <w:rFonts w:asciiTheme="minorHAnsi" w:eastAsiaTheme="minorEastAsia" w:hAnsiTheme="minorHAnsi"/>
              <w:noProof/>
              <w:sz w:val="22"/>
              <w:szCs w:val="22"/>
              <w:lang w:eastAsia="fr-FR"/>
            </w:rPr>
          </w:pPr>
          <w:hyperlink w:anchor="_Toc178947329" w:history="1">
            <w:r w:rsidR="00FB6B21" w:rsidRPr="00B80BE3">
              <w:rPr>
                <w:rStyle w:val="Lienhypertexte"/>
                <w:noProof/>
              </w:rPr>
              <w:t>2.1.</w:t>
            </w:r>
            <w:r w:rsidR="00FB6B21">
              <w:rPr>
                <w:rFonts w:asciiTheme="minorHAnsi" w:eastAsiaTheme="minorEastAsia" w:hAnsiTheme="minorHAnsi"/>
                <w:noProof/>
                <w:sz w:val="22"/>
                <w:szCs w:val="22"/>
                <w:lang w:eastAsia="fr-FR"/>
              </w:rPr>
              <w:tab/>
            </w:r>
            <w:r w:rsidR="00FB6B21" w:rsidRPr="00B80BE3">
              <w:rPr>
                <w:rStyle w:val="Lienhypertexte"/>
                <w:noProof/>
              </w:rPr>
              <w:t>Description du processus mis en œuvre pour réaliser les différentes phases de la prestation et niveau des performances attendues</w:t>
            </w:r>
            <w:r w:rsidR="00FB6B21">
              <w:rPr>
                <w:noProof/>
                <w:webHidden/>
              </w:rPr>
              <w:tab/>
            </w:r>
            <w:r w:rsidR="00FB6B21">
              <w:rPr>
                <w:noProof/>
                <w:webHidden/>
              </w:rPr>
              <w:fldChar w:fldCharType="begin"/>
            </w:r>
            <w:r w:rsidR="00FB6B21">
              <w:rPr>
                <w:noProof/>
                <w:webHidden/>
              </w:rPr>
              <w:instrText xml:space="preserve"> PAGEREF _Toc178947329 \h </w:instrText>
            </w:r>
            <w:r w:rsidR="00FB6B21">
              <w:rPr>
                <w:noProof/>
                <w:webHidden/>
              </w:rPr>
            </w:r>
            <w:r w:rsidR="00FB6B21">
              <w:rPr>
                <w:noProof/>
                <w:webHidden/>
              </w:rPr>
              <w:fldChar w:fldCharType="separate"/>
            </w:r>
            <w:r w:rsidR="00FB6B21">
              <w:rPr>
                <w:noProof/>
                <w:webHidden/>
              </w:rPr>
              <w:t>3</w:t>
            </w:r>
            <w:r w:rsidR="00FB6B21">
              <w:rPr>
                <w:noProof/>
                <w:webHidden/>
              </w:rPr>
              <w:fldChar w:fldCharType="end"/>
            </w:r>
          </w:hyperlink>
        </w:p>
        <w:p w14:paraId="669602DE" w14:textId="6D6267E9" w:rsidR="00FB6B21" w:rsidRDefault="00C47B8E">
          <w:pPr>
            <w:pStyle w:val="TM2"/>
            <w:tabs>
              <w:tab w:val="left" w:pos="880"/>
              <w:tab w:val="right" w:leader="dot" w:pos="9628"/>
            </w:tabs>
            <w:rPr>
              <w:rFonts w:asciiTheme="minorHAnsi" w:eastAsiaTheme="minorEastAsia" w:hAnsiTheme="minorHAnsi"/>
              <w:noProof/>
              <w:sz w:val="22"/>
              <w:szCs w:val="22"/>
              <w:lang w:eastAsia="fr-FR"/>
            </w:rPr>
          </w:pPr>
          <w:hyperlink w:anchor="_Toc178947330" w:history="1">
            <w:r w:rsidR="00FB6B21" w:rsidRPr="00B80BE3">
              <w:rPr>
                <w:rStyle w:val="Lienhypertexte"/>
                <w:noProof/>
              </w:rPr>
              <w:t>2.2.</w:t>
            </w:r>
            <w:r w:rsidR="00FB6B21">
              <w:rPr>
                <w:rFonts w:asciiTheme="minorHAnsi" w:eastAsiaTheme="minorEastAsia" w:hAnsiTheme="minorHAnsi"/>
                <w:noProof/>
                <w:sz w:val="22"/>
                <w:szCs w:val="22"/>
                <w:lang w:eastAsia="fr-FR"/>
              </w:rPr>
              <w:tab/>
            </w:r>
            <w:r w:rsidR="00FB6B21" w:rsidRPr="00B80BE3">
              <w:rPr>
                <w:rStyle w:val="Lienhypertexte"/>
                <w:noProof/>
              </w:rPr>
              <w:t>Livrables associés</w:t>
            </w:r>
            <w:r w:rsidR="00FB6B21">
              <w:rPr>
                <w:noProof/>
                <w:webHidden/>
              </w:rPr>
              <w:tab/>
            </w:r>
            <w:r w:rsidR="00FB6B21">
              <w:rPr>
                <w:noProof/>
                <w:webHidden/>
              </w:rPr>
              <w:fldChar w:fldCharType="begin"/>
            </w:r>
            <w:r w:rsidR="00FB6B21">
              <w:rPr>
                <w:noProof/>
                <w:webHidden/>
              </w:rPr>
              <w:instrText xml:space="preserve"> PAGEREF _Toc178947330 \h </w:instrText>
            </w:r>
            <w:r w:rsidR="00FB6B21">
              <w:rPr>
                <w:noProof/>
                <w:webHidden/>
              </w:rPr>
            </w:r>
            <w:r w:rsidR="00FB6B21">
              <w:rPr>
                <w:noProof/>
                <w:webHidden/>
              </w:rPr>
              <w:fldChar w:fldCharType="separate"/>
            </w:r>
            <w:r w:rsidR="00FB6B21">
              <w:rPr>
                <w:noProof/>
                <w:webHidden/>
              </w:rPr>
              <w:t>3</w:t>
            </w:r>
            <w:r w:rsidR="00FB6B21">
              <w:rPr>
                <w:noProof/>
                <w:webHidden/>
              </w:rPr>
              <w:fldChar w:fldCharType="end"/>
            </w:r>
          </w:hyperlink>
        </w:p>
        <w:p w14:paraId="23F8E7ED" w14:textId="2A855ADA" w:rsidR="00FB6B21" w:rsidRDefault="00C47B8E">
          <w:pPr>
            <w:pStyle w:val="TM2"/>
            <w:tabs>
              <w:tab w:val="left" w:pos="880"/>
              <w:tab w:val="right" w:leader="dot" w:pos="9628"/>
            </w:tabs>
            <w:rPr>
              <w:rFonts w:asciiTheme="minorHAnsi" w:eastAsiaTheme="minorEastAsia" w:hAnsiTheme="minorHAnsi"/>
              <w:noProof/>
              <w:sz w:val="22"/>
              <w:szCs w:val="22"/>
              <w:lang w:eastAsia="fr-FR"/>
            </w:rPr>
          </w:pPr>
          <w:hyperlink w:anchor="_Toc178947331" w:history="1">
            <w:r w:rsidR="00FB6B21" w:rsidRPr="00B80BE3">
              <w:rPr>
                <w:rStyle w:val="Lienhypertexte"/>
                <w:noProof/>
              </w:rPr>
              <w:t>2.3.</w:t>
            </w:r>
            <w:r w:rsidR="00FB6B21">
              <w:rPr>
                <w:rFonts w:asciiTheme="minorHAnsi" w:eastAsiaTheme="minorEastAsia" w:hAnsiTheme="minorHAnsi"/>
                <w:noProof/>
                <w:sz w:val="22"/>
                <w:szCs w:val="22"/>
                <w:lang w:eastAsia="fr-FR"/>
              </w:rPr>
              <w:tab/>
            </w:r>
            <w:r w:rsidR="00FB6B21" w:rsidRPr="00B80BE3">
              <w:rPr>
                <w:rStyle w:val="Lienhypertexte"/>
                <w:noProof/>
              </w:rPr>
              <w:t>Présentation synthétique du planning de réalisation, identifiant les chemins critiques et les éventuelles actions en diminution de risque</w:t>
            </w:r>
            <w:r w:rsidR="00FB6B21">
              <w:rPr>
                <w:noProof/>
                <w:webHidden/>
              </w:rPr>
              <w:tab/>
            </w:r>
            <w:r w:rsidR="00FB6B21">
              <w:rPr>
                <w:noProof/>
                <w:webHidden/>
              </w:rPr>
              <w:fldChar w:fldCharType="begin"/>
            </w:r>
            <w:r w:rsidR="00FB6B21">
              <w:rPr>
                <w:noProof/>
                <w:webHidden/>
              </w:rPr>
              <w:instrText xml:space="preserve"> PAGEREF _Toc178947331 \h </w:instrText>
            </w:r>
            <w:r w:rsidR="00FB6B21">
              <w:rPr>
                <w:noProof/>
                <w:webHidden/>
              </w:rPr>
            </w:r>
            <w:r w:rsidR="00FB6B21">
              <w:rPr>
                <w:noProof/>
                <w:webHidden/>
              </w:rPr>
              <w:fldChar w:fldCharType="separate"/>
            </w:r>
            <w:r w:rsidR="00FB6B21">
              <w:rPr>
                <w:noProof/>
                <w:webHidden/>
              </w:rPr>
              <w:t>3</w:t>
            </w:r>
            <w:r w:rsidR="00FB6B21">
              <w:rPr>
                <w:noProof/>
                <w:webHidden/>
              </w:rPr>
              <w:fldChar w:fldCharType="end"/>
            </w:r>
          </w:hyperlink>
        </w:p>
        <w:p w14:paraId="1EE62A71" w14:textId="0DF9E51B" w:rsidR="00FB6B21" w:rsidRDefault="00C47B8E">
          <w:pPr>
            <w:pStyle w:val="TM2"/>
            <w:tabs>
              <w:tab w:val="left" w:pos="880"/>
              <w:tab w:val="right" w:leader="dot" w:pos="9628"/>
            </w:tabs>
            <w:rPr>
              <w:rFonts w:asciiTheme="minorHAnsi" w:eastAsiaTheme="minorEastAsia" w:hAnsiTheme="minorHAnsi"/>
              <w:noProof/>
              <w:sz w:val="22"/>
              <w:szCs w:val="22"/>
              <w:lang w:eastAsia="fr-FR"/>
            </w:rPr>
          </w:pPr>
          <w:hyperlink w:anchor="_Toc178947332" w:history="1">
            <w:r w:rsidR="00FB6B21" w:rsidRPr="00B80BE3">
              <w:rPr>
                <w:rStyle w:val="Lienhypertexte"/>
                <w:noProof/>
              </w:rPr>
              <w:t>2.4.</w:t>
            </w:r>
            <w:r w:rsidR="00FB6B21">
              <w:rPr>
                <w:rFonts w:asciiTheme="minorHAnsi" w:eastAsiaTheme="minorEastAsia" w:hAnsiTheme="minorHAnsi"/>
                <w:noProof/>
                <w:sz w:val="22"/>
                <w:szCs w:val="22"/>
                <w:lang w:eastAsia="fr-FR"/>
              </w:rPr>
              <w:tab/>
            </w:r>
            <w:r w:rsidR="00FB6B21" w:rsidRPr="00B80BE3">
              <w:rPr>
                <w:rStyle w:val="Lienhypertexte"/>
                <w:noProof/>
              </w:rPr>
              <w:t>Offre variante</w:t>
            </w:r>
            <w:r w:rsidR="00FB6B21">
              <w:rPr>
                <w:noProof/>
                <w:webHidden/>
              </w:rPr>
              <w:tab/>
            </w:r>
            <w:r w:rsidR="00FB6B21">
              <w:rPr>
                <w:noProof/>
                <w:webHidden/>
              </w:rPr>
              <w:fldChar w:fldCharType="begin"/>
            </w:r>
            <w:r w:rsidR="00FB6B21">
              <w:rPr>
                <w:noProof/>
                <w:webHidden/>
              </w:rPr>
              <w:instrText xml:space="preserve"> PAGEREF _Toc178947332 \h </w:instrText>
            </w:r>
            <w:r w:rsidR="00FB6B21">
              <w:rPr>
                <w:noProof/>
                <w:webHidden/>
              </w:rPr>
            </w:r>
            <w:r w:rsidR="00FB6B21">
              <w:rPr>
                <w:noProof/>
                <w:webHidden/>
              </w:rPr>
              <w:fldChar w:fldCharType="separate"/>
            </w:r>
            <w:r w:rsidR="00FB6B21">
              <w:rPr>
                <w:noProof/>
                <w:webHidden/>
              </w:rPr>
              <w:t>3</w:t>
            </w:r>
            <w:r w:rsidR="00FB6B21">
              <w:rPr>
                <w:noProof/>
                <w:webHidden/>
              </w:rPr>
              <w:fldChar w:fldCharType="end"/>
            </w:r>
          </w:hyperlink>
        </w:p>
        <w:p w14:paraId="7EF7057E" w14:textId="07EE5B6B" w:rsidR="00FB6B21" w:rsidRDefault="00C47B8E">
          <w:pPr>
            <w:pStyle w:val="TM3"/>
            <w:tabs>
              <w:tab w:val="left" w:pos="1320"/>
              <w:tab w:val="right" w:leader="dot" w:pos="9628"/>
            </w:tabs>
            <w:rPr>
              <w:rFonts w:asciiTheme="minorHAnsi" w:eastAsiaTheme="minorEastAsia" w:hAnsiTheme="minorHAnsi"/>
              <w:noProof/>
              <w:sz w:val="22"/>
              <w:szCs w:val="22"/>
              <w:lang w:eastAsia="fr-FR"/>
            </w:rPr>
          </w:pPr>
          <w:hyperlink w:anchor="_Toc178947333" w:history="1">
            <w:r w:rsidR="00FB6B21" w:rsidRPr="00B80BE3">
              <w:rPr>
                <w:rStyle w:val="Lienhypertexte"/>
                <w:rFonts w:ascii="Arial Gras" w:hAnsi="Arial Gras"/>
                <w:noProof/>
              </w:rPr>
              <w:t>2.4.1.</w:t>
            </w:r>
            <w:r w:rsidR="00FB6B21">
              <w:rPr>
                <w:rFonts w:asciiTheme="minorHAnsi" w:eastAsiaTheme="minorEastAsia" w:hAnsiTheme="minorHAnsi"/>
                <w:noProof/>
                <w:sz w:val="22"/>
                <w:szCs w:val="22"/>
                <w:lang w:eastAsia="fr-FR"/>
              </w:rPr>
              <w:tab/>
            </w:r>
            <w:r w:rsidR="00FB6B21" w:rsidRPr="00B80BE3">
              <w:rPr>
                <w:rStyle w:val="Lienhypertexte"/>
                <w:rFonts w:ascii="Arial Gras" w:hAnsi="Arial Gras"/>
                <w:noProof/>
              </w:rPr>
              <w:t>Liste des spécifications du cahier des clauses techniques [DA2] modifiées par l’offre variante</w:t>
            </w:r>
            <w:r w:rsidR="00FB6B21">
              <w:rPr>
                <w:noProof/>
                <w:webHidden/>
              </w:rPr>
              <w:tab/>
            </w:r>
            <w:r w:rsidR="00FB6B21">
              <w:rPr>
                <w:noProof/>
                <w:webHidden/>
              </w:rPr>
              <w:fldChar w:fldCharType="begin"/>
            </w:r>
            <w:r w:rsidR="00FB6B21">
              <w:rPr>
                <w:noProof/>
                <w:webHidden/>
              </w:rPr>
              <w:instrText xml:space="preserve"> PAGEREF _Toc178947333 \h </w:instrText>
            </w:r>
            <w:r w:rsidR="00FB6B21">
              <w:rPr>
                <w:noProof/>
                <w:webHidden/>
              </w:rPr>
            </w:r>
            <w:r w:rsidR="00FB6B21">
              <w:rPr>
                <w:noProof/>
                <w:webHidden/>
              </w:rPr>
              <w:fldChar w:fldCharType="separate"/>
            </w:r>
            <w:r w:rsidR="00FB6B21">
              <w:rPr>
                <w:noProof/>
                <w:webHidden/>
              </w:rPr>
              <w:t>3</w:t>
            </w:r>
            <w:r w:rsidR="00FB6B21">
              <w:rPr>
                <w:noProof/>
                <w:webHidden/>
              </w:rPr>
              <w:fldChar w:fldCharType="end"/>
            </w:r>
          </w:hyperlink>
        </w:p>
        <w:p w14:paraId="659AA7CF" w14:textId="438392C8" w:rsidR="00FB6B21" w:rsidRDefault="00C47B8E">
          <w:pPr>
            <w:pStyle w:val="TM3"/>
            <w:tabs>
              <w:tab w:val="left" w:pos="1320"/>
              <w:tab w:val="right" w:leader="dot" w:pos="9628"/>
            </w:tabs>
            <w:rPr>
              <w:rFonts w:asciiTheme="minorHAnsi" w:eastAsiaTheme="minorEastAsia" w:hAnsiTheme="minorHAnsi"/>
              <w:noProof/>
              <w:sz w:val="22"/>
              <w:szCs w:val="22"/>
              <w:lang w:eastAsia="fr-FR"/>
            </w:rPr>
          </w:pPr>
          <w:hyperlink w:anchor="_Toc178947334" w:history="1">
            <w:r w:rsidR="00FB6B21" w:rsidRPr="00B80BE3">
              <w:rPr>
                <w:rStyle w:val="Lienhypertexte"/>
                <w:rFonts w:ascii="Arial Gras" w:hAnsi="Arial Gras"/>
                <w:noProof/>
              </w:rPr>
              <w:t>2.4.2.</w:t>
            </w:r>
            <w:r w:rsidR="00FB6B21">
              <w:rPr>
                <w:rFonts w:asciiTheme="minorHAnsi" w:eastAsiaTheme="minorEastAsia" w:hAnsiTheme="minorHAnsi"/>
                <w:noProof/>
                <w:sz w:val="22"/>
                <w:szCs w:val="22"/>
                <w:lang w:eastAsia="fr-FR"/>
              </w:rPr>
              <w:tab/>
            </w:r>
            <w:r w:rsidR="00FB6B21" w:rsidRPr="00B80BE3">
              <w:rPr>
                <w:rStyle w:val="Lienhypertexte"/>
                <w:rFonts w:ascii="Arial Gras" w:hAnsi="Arial Gras"/>
                <w:noProof/>
              </w:rPr>
              <w:t>Description des impacts techniques et/ou financiers de l’offre variante</w:t>
            </w:r>
            <w:r w:rsidR="00FB6B21">
              <w:rPr>
                <w:noProof/>
                <w:webHidden/>
              </w:rPr>
              <w:tab/>
            </w:r>
            <w:r w:rsidR="00FB6B21">
              <w:rPr>
                <w:noProof/>
                <w:webHidden/>
              </w:rPr>
              <w:fldChar w:fldCharType="begin"/>
            </w:r>
            <w:r w:rsidR="00FB6B21">
              <w:rPr>
                <w:noProof/>
                <w:webHidden/>
              </w:rPr>
              <w:instrText xml:space="preserve"> PAGEREF _Toc178947334 \h </w:instrText>
            </w:r>
            <w:r w:rsidR="00FB6B21">
              <w:rPr>
                <w:noProof/>
                <w:webHidden/>
              </w:rPr>
            </w:r>
            <w:r w:rsidR="00FB6B21">
              <w:rPr>
                <w:noProof/>
                <w:webHidden/>
              </w:rPr>
              <w:fldChar w:fldCharType="separate"/>
            </w:r>
            <w:r w:rsidR="00FB6B21">
              <w:rPr>
                <w:noProof/>
                <w:webHidden/>
              </w:rPr>
              <w:t>3</w:t>
            </w:r>
            <w:r w:rsidR="00FB6B21">
              <w:rPr>
                <w:noProof/>
                <w:webHidden/>
              </w:rPr>
              <w:fldChar w:fldCharType="end"/>
            </w:r>
          </w:hyperlink>
        </w:p>
        <w:p w14:paraId="7924A5E9" w14:textId="7090C7DE" w:rsidR="00FB6B21" w:rsidRDefault="00C47B8E">
          <w:pPr>
            <w:pStyle w:val="TM1"/>
            <w:tabs>
              <w:tab w:val="left" w:pos="400"/>
              <w:tab w:val="right" w:leader="dot" w:pos="9628"/>
            </w:tabs>
            <w:rPr>
              <w:rFonts w:asciiTheme="minorHAnsi" w:eastAsiaTheme="minorEastAsia" w:hAnsiTheme="minorHAnsi"/>
              <w:noProof/>
              <w:sz w:val="22"/>
              <w:szCs w:val="22"/>
              <w:lang w:eastAsia="fr-FR"/>
            </w:rPr>
          </w:pPr>
          <w:hyperlink w:anchor="_Toc178947335" w:history="1">
            <w:r w:rsidR="00FB6B21" w:rsidRPr="00B80BE3">
              <w:rPr>
                <w:rStyle w:val="Lienhypertexte"/>
                <w:rFonts w:ascii="Arial Gras" w:hAnsi="Arial Gras"/>
                <w:caps/>
                <w:noProof/>
              </w:rPr>
              <w:t>3.</w:t>
            </w:r>
            <w:r w:rsidR="00FB6B21">
              <w:rPr>
                <w:rFonts w:asciiTheme="minorHAnsi" w:eastAsiaTheme="minorEastAsia" w:hAnsiTheme="minorHAnsi"/>
                <w:noProof/>
                <w:sz w:val="22"/>
                <w:szCs w:val="22"/>
                <w:lang w:eastAsia="fr-FR"/>
              </w:rPr>
              <w:tab/>
            </w:r>
            <w:r w:rsidR="00FB6B21" w:rsidRPr="00B80BE3">
              <w:rPr>
                <w:rStyle w:val="Lienhypertexte"/>
                <w:rFonts w:ascii="Arial Gras" w:hAnsi="Arial Gras"/>
                <w:caps/>
                <w:noProof/>
              </w:rPr>
              <w:t>Proposition administrative et financiere</w:t>
            </w:r>
            <w:r w:rsidR="00FB6B21">
              <w:rPr>
                <w:noProof/>
                <w:webHidden/>
              </w:rPr>
              <w:tab/>
            </w:r>
            <w:r w:rsidR="00FB6B21">
              <w:rPr>
                <w:noProof/>
                <w:webHidden/>
              </w:rPr>
              <w:fldChar w:fldCharType="begin"/>
            </w:r>
            <w:r w:rsidR="00FB6B21">
              <w:rPr>
                <w:noProof/>
                <w:webHidden/>
              </w:rPr>
              <w:instrText xml:space="preserve"> PAGEREF _Toc178947335 \h </w:instrText>
            </w:r>
            <w:r w:rsidR="00FB6B21">
              <w:rPr>
                <w:noProof/>
                <w:webHidden/>
              </w:rPr>
            </w:r>
            <w:r w:rsidR="00FB6B21">
              <w:rPr>
                <w:noProof/>
                <w:webHidden/>
              </w:rPr>
              <w:fldChar w:fldCharType="separate"/>
            </w:r>
            <w:r w:rsidR="00FB6B21">
              <w:rPr>
                <w:noProof/>
                <w:webHidden/>
              </w:rPr>
              <w:t>3</w:t>
            </w:r>
            <w:r w:rsidR="00FB6B21">
              <w:rPr>
                <w:noProof/>
                <w:webHidden/>
              </w:rPr>
              <w:fldChar w:fldCharType="end"/>
            </w:r>
          </w:hyperlink>
        </w:p>
        <w:p w14:paraId="0DFDC333" w14:textId="0D355B16" w:rsidR="00FB6B21" w:rsidRDefault="00C47B8E">
          <w:pPr>
            <w:pStyle w:val="TM2"/>
            <w:tabs>
              <w:tab w:val="left" w:pos="880"/>
              <w:tab w:val="right" w:leader="dot" w:pos="9628"/>
            </w:tabs>
            <w:rPr>
              <w:rFonts w:asciiTheme="minorHAnsi" w:eastAsiaTheme="minorEastAsia" w:hAnsiTheme="minorHAnsi"/>
              <w:noProof/>
              <w:sz w:val="22"/>
              <w:szCs w:val="22"/>
              <w:lang w:eastAsia="fr-FR"/>
            </w:rPr>
          </w:pPr>
          <w:hyperlink w:anchor="_Toc178947336" w:history="1">
            <w:r w:rsidR="00FB6B21" w:rsidRPr="00B80BE3">
              <w:rPr>
                <w:rStyle w:val="Lienhypertexte"/>
                <w:noProof/>
              </w:rPr>
              <w:t>3.1.</w:t>
            </w:r>
            <w:r w:rsidR="00FB6B21">
              <w:rPr>
                <w:rFonts w:asciiTheme="minorHAnsi" w:eastAsiaTheme="minorEastAsia" w:hAnsiTheme="minorHAnsi"/>
                <w:noProof/>
                <w:sz w:val="22"/>
                <w:szCs w:val="22"/>
                <w:lang w:eastAsia="fr-FR"/>
              </w:rPr>
              <w:tab/>
            </w:r>
            <w:r w:rsidR="00FB6B21" w:rsidRPr="00B80BE3">
              <w:rPr>
                <w:rStyle w:val="Lienhypertexte"/>
                <w:noProof/>
              </w:rPr>
              <w:t>Fiche(s) financière(s)</w:t>
            </w:r>
            <w:r w:rsidR="00FB6B21">
              <w:rPr>
                <w:noProof/>
                <w:webHidden/>
              </w:rPr>
              <w:tab/>
            </w:r>
            <w:r w:rsidR="00FB6B21">
              <w:rPr>
                <w:noProof/>
                <w:webHidden/>
              </w:rPr>
              <w:fldChar w:fldCharType="begin"/>
            </w:r>
            <w:r w:rsidR="00FB6B21">
              <w:rPr>
                <w:noProof/>
                <w:webHidden/>
              </w:rPr>
              <w:instrText xml:space="preserve"> PAGEREF _Toc178947336 \h </w:instrText>
            </w:r>
            <w:r w:rsidR="00FB6B21">
              <w:rPr>
                <w:noProof/>
                <w:webHidden/>
              </w:rPr>
            </w:r>
            <w:r w:rsidR="00FB6B21">
              <w:rPr>
                <w:noProof/>
                <w:webHidden/>
              </w:rPr>
              <w:fldChar w:fldCharType="separate"/>
            </w:r>
            <w:r w:rsidR="00FB6B21">
              <w:rPr>
                <w:noProof/>
                <w:webHidden/>
              </w:rPr>
              <w:t>3</w:t>
            </w:r>
            <w:r w:rsidR="00FB6B21">
              <w:rPr>
                <w:noProof/>
                <w:webHidden/>
              </w:rPr>
              <w:fldChar w:fldCharType="end"/>
            </w:r>
          </w:hyperlink>
        </w:p>
        <w:p w14:paraId="5B363033" w14:textId="72FF87DF" w:rsidR="00FB6B21" w:rsidRDefault="00C47B8E">
          <w:pPr>
            <w:pStyle w:val="TM2"/>
            <w:tabs>
              <w:tab w:val="left" w:pos="880"/>
              <w:tab w:val="right" w:leader="dot" w:pos="9628"/>
            </w:tabs>
            <w:rPr>
              <w:rFonts w:asciiTheme="minorHAnsi" w:eastAsiaTheme="minorEastAsia" w:hAnsiTheme="minorHAnsi"/>
              <w:noProof/>
              <w:sz w:val="22"/>
              <w:szCs w:val="22"/>
              <w:lang w:eastAsia="fr-FR"/>
            </w:rPr>
          </w:pPr>
          <w:hyperlink w:anchor="_Toc178947337" w:history="1">
            <w:r w:rsidR="00FB6B21" w:rsidRPr="00B80BE3">
              <w:rPr>
                <w:rStyle w:val="Lienhypertexte"/>
                <w:noProof/>
              </w:rPr>
              <w:t>3.2.</w:t>
            </w:r>
            <w:r w:rsidR="00FB6B21">
              <w:rPr>
                <w:rFonts w:asciiTheme="minorHAnsi" w:eastAsiaTheme="minorEastAsia" w:hAnsiTheme="minorHAnsi"/>
                <w:noProof/>
                <w:sz w:val="22"/>
                <w:szCs w:val="22"/>
                <w:lang w:eastAsia="fr-FR"/>
              </w:rPr>
              <w:tab/>
            </w:r>
            <w:r w:rsidR="00FB6B21" w:rsidRPr="00B80BE3">
              <w:rPr>
                <w:rStyle w:val="Lienhypertexte"/>
                <w:noProof/>
              </w:rPr>
              <w:t>Projet de contrat</w:t>
            </w:r>
            <w:r w:rsidR="00FB6B21">
              <w:rPr>
                <w:noProof/>
                <w:webHidden/>
              </w:rPr>
              <w:tab/>
            </w:r>
            <w:r w:rsidR="00FB6B21">
              <w:rPr>
                <w:noProof/>
                <w:webHidden/>
              </w:rPr>
              <w:fldChar w:fldCharType="begin"/>
            </w:r>
            <w:r w:rsidR="00FB6B21">
              <w:rPr>
                <w:noProof/>
                <w:webHidden/>
              </w:rPr>
              <w:instrText xml:space="preserve"> PAGEREF _Toc178947337 \h </w:instrText>
            </w:r>
            <w:r w:rsidR="00FB6B21">
              <w:rPr>
                <w:noProof/>
                <w:webHidden/>
              </w:rPr>
            </w:r>
            <w:r w:rsidR="00FB6B21">
              <w:rPr>
                <w:noProof/>
                <w:webHidden/>
              </w:rPr>
              <w:fldChar w:fldCharType="separate"/>
            </w:r>
            <w:r w:rsidR="00FB6B21">
              <w:rPr>
                <w:noProof/>
                <w:webHidden/>
              </w:rPr>
              <w:t>3</w:t>
            </w:r>
            <w:r w:rsidR="00FB6B21">
              <w:rPr>
                <w:noProof/>
                <w:webHidden/>
              </w:rPr>
              <w:fldChar w:fldCharType="end"/>
            </w:r>
          </w:hyperlink>
        </w:p>
        <w:p w14:paraId="48E408F7" w14:textId="35DF2977" w:rsidR="00FB6B21" w:rsidRDefault="00C47B8E">
          <w:pPr>
            <w:pStyle w:val="TM2"/>
            <w:tabs>
              <w:tab w:val="left" w:pos="880"/>
              <w:tab w:val="right" w:leader="dot" w:pos="9628"/>
            </w:tabs>
            <w:rPr>
              <w:rFonts w:asciiTheme="minorHAnsi" w:eastAsiaTheme="minorEastAsia" w:hAnsiTheme="minorHAnsi"/>
              <w:noProof/>
              <w:sz w:val="22"/>
              <w:szCs w:val="22"/>
              <w:lang w:eastAsia="fr-FR"/>
            </w:rPr>
          </w:pPr>
          <w:hyperlink w:anchor="_Toc178947338" w:history="1">
            <w:r w:rsidR="00FB6B21" w:rsidRPr="00B80BE3">
              <w:rPr>
                <w:rStyle w:val="Lienhypertexte"/>
                <w:noProof/>
              </w:rPr>
              <w:t>3.3.</w:t>
            </w:r>
            <w:r w:rsidR="00FB6B21">
              <w:rPr>
                <w:rFonts w:asciiTheme="minorHAnsi" w:eastAsiaTheme="minorEastAsia" w:hAnsiTheme="minorHAnsi"/>
                <w:noProof/>
                <w:sz w:val="22"/>
                <w:szCs w:val="22"/>
                <w:lang w:eastAsia="fr-FR"/>
              </w:rPr>
              <w:tab/>
            </w:r>
            <w:r w:rsidR="00FB6B21" w:rsidRPr="00B80BE3">
              <w:rPr>
                <w:rStyle w:val="Lienhypertexte"/>
                <w:noProof/>
              </w:rPr>
              <w:t>Signature du contrat</w:t>
            </w:r>
            <w:r w:rsidR="00FB6B21">
              <w:rPr>
                <w:noProof/>
                <w:webHidden/>
              </w:rPr>
              <w:tab/>
            </w:r>
            <w:r w:rsidR="00FB6B21">
              <w:rPr>
                <w:noProof/>
                <w:webHidden/>
              </w:rPr>
              <w:fldChar w:fldCharType="begin"/>
            </w:r>
            <w:r w:rsidR="00FB6B21">
              <w:rPr>
                <w:noProof/>
                <w:webHidden/>
              </w:rPr>
              <w:instrText xml:space="preserve"> PAGEREF _Toc178947338 \h </w:instrText>
            </w:r>
            <w:r w:rsidR="00FB6B21">
              <w:rPr>
                <w:noProof/>
                <w:webHidden/>
              </w:rPr>
            </w:r>
            <w:r w:rsidR="00FB6B21">
              <w:rPr>
                <w:noProof/>
                <w:webHidden/>
              </w:rPr>
              <w:fldChar w:fldCharType="separate"/>
            </w:r>
            <w:r w:rsidR="00FB6B21">
              <w:rPr>
                <w:noProof/>
                <w:webHidden/>
              </w:rPr>
              <w:t>4</w:t>
            </w:r>
            <w:r w:rsidR="00FB6B21">
              <w:rPr>
                <w:noProof/>
                <w:webHidden/>
              </w:rPr>
              <w:fldChar w:fldCharType="end"/>
            </w:r>
          </w:hyperlink>
        </w:p>
        <w:p w14:paraId="6F38CFE8" w14:textId="0D1A00BB" w:rsidR="00FB6B21" w:rsidRDefault="00C47B8E">
          <w:pPr>
            <w:pStyle w:val="TM2"/>
            <w:tabs>
              <w:tab w:val="left" w:pos="880"/>
              <w:tab w:val="right" w:leader="dot" w:pos="9628"/>
            </w:tabs>
            <w:rPr>
              <w:rFonts w:asciiTheme="minorHAnsi" w:eastAsiaTheme="minorEastAsia" w:hAnsiTheme="minorHAnsi"/>
              <w:noProof/>
              <w:sz w:val="22"/>
              <w:szCs w:val="22"/>
              <w:lang w:eastAsia="fr-FR"/>
            </w:rPr>
          </w:pPr>
          <w:hyperlink w:anchor="_Toc178947339" w:history="1">
            <w:r w:rsidR="00FB6B21" w:rsidRPr="00B80BE3">
              <w:rPr>
                <w:rStyle w:val="Lienhypertexte"/>
                <w:noProof/>
              </w:rPr>
              <w:t>3.4.</w:t>
            </w:r>
            <w:r w:rsidR="00FB6B21">
              <w:rPr>
                <w:rFonts w:asciiTheme="minorHAnsi" w:eastAsiaTheme="minorEastAsia" w:hAnsiTheme="minorHAnsi"/>
                <w:noProof/>
                <w:sz w:val="22"/>
                <w:szCs w:val="22"/>
                <w:lang w:eastAsia="fr-FR"/>
              </w:rPr>
              <w:tab/>
            </w:r>
            <w:r w:rsidR="00FB6B21" w:rsidRPr="00B80BE3">
              <w:rPr>
                <w:rStyle w:val="Lienhypertexte"/>
                <w:noProof/>
              </w:rPr>
              <w:t>Connaissances antérieures</w:t>
            </w:r>
            <w:r w:rsidR="00FB6B21">
              <w:rPr>
                <w:noProof/>
                <w:webHidden/>
              </w:rPr>
              <w:tab/>
            </w:r>
            <w:r w:rsidR="00FB6B21">
              <w:rPr>
                <w:noProof/>
                <w:webHidden/>
              </w:rPr>
              <w:fldChar w:fldCharType="begin"/>
            </w:r>
            <w:r w:rsidR="00FB6B21">
              <w:rPr>
                <w:noProof/>
                <w:webHidden/>
              </w:rPr>
              <w:instrText xml:space="preserve"> PAGEREF _Toc178947339 \h </w:instrText>
            </w:r>
            <w:r w:rsidR="00FB6B21">
              <w:rPr>
                <w:noProof/>
                <w:webHidden/>
              </w:rPr>
            </w:r>
            <w:r w:rsidR="00FB6B21">
              <w:rPr>
                <w:noProof/>
                <w:webHidden/>
              </w:rPr>
              <w:fldChar w:fldCharType="separate"/>
            </w:r>
            <w:r w:rsidR="00FB6B21">
              <w:rPr>
                <w:noProof/>
                <w:webHidden/>
              </w:rPr>
              <w:t>4</w:t>
            </w:r>
            <w:r w:rsidR="00FB6B21">
              <w:rPr>
                <w:noProof/>
                <w:webHidden/>
              </w:rPr>
              <w:fldChar w:fldCharType="end"/>
            </w:r>
          </w:hyperlink>
        </w:p>
        <w:p w14:paraId="718CF1DC" w14:textId="34224571" w:rsidR="00FB6B21" w:rsidRDefault="00C47B8E">
          <w:pPr>
            <w:pStyle w:val="TM2"/>
            <w:tabs>
              <w:tab w:val="left" w:pos="880"/>
              <w:tab w:val="right" w:leader="dot" w:pos="9628"/>
            </w:tabs>
            <w:rPr>
              <w:rFonts w:asciiTheme="minorHAnsi" w:eastAsiaTheme="minorEastAsia" w:hAnsiTheme="minorHAnsi"/>
              <w:noProof/>
              <w:sz w:val="22"/>
              <w:szCs w:val="22"/>
              <w:lang w:eastAsia="fr-FR"/>
            </w:rPr>
          </w:pPr>
          <w:hyperlink w:anchor="_Toc178947340" w:history="1">
            <w:r w:rsidR="00FB6B21" w:rsidRPr="00B80BE3">
              <w:rPr>
                <w:rStyle w:val="Lienhypertexte"/>
                <w:noProof/>
              </w:rPr>
              <w:t>3.5.</w:t>
            </w:r>
            <w:r w:rsidR="00FB6B21">
              <w:rPr>
                <w:rFonts w:asciiTheme="minorHAnsi" w:eastAsiaTheme="minorEastAsia" w:hAnsiTheme="minorHAnsi"/>
                <w:noProof/>
                <w:sz w:val="22"/>
                <w:szCs w:val="22"/>
                <w:lang w:eastAsia="fr-FR"/>
              </w:rPr>
              <w:tab/>
            </w:r>
            <w:r w:rsidR="00FB6B21" w:rsidRPr="00B80BE3">
              <w:rPr>
                <w:rStyle w:val="Lienhypertexte"/>
                <w:noProof/>
              </w:rPr>
              <w:t>Visite site</w:t>
            </w:r>
            <w:r w:rsidR="00FB6B21">
              <w:rPr>
                <w:noProof/>
                <w:webHidden/>
              </w:rPr>
              <w:tab/>
            </w:r>
            <w:r w:rsidR="00FB6B21">
              <w:rPr>
                <w:noProof/>
                <w:webHidden/>
              </w:rPr>
              <w:fldChar w:fldCharType="begin"/>
            </w:r>
            <w:r w:rsidR="00FB6B21">
              <w:rPr>
                <w:noProof/>
                <w:webHidden/>
              </w:rPr>
              <w:instrText xml:space="preserve"> PAGEREF _Toc178947340 \h </w:instrText>
            </w:r>
            <w:r w:rsidR="00FB6B21">
              <w:rPr>
                <w:noProof/>
                <w:webHidden/>
              </w:rPr>
            </w:r>
            <w:r w:rsidR="00FB6B21">
              <w:rPr>
                <w:noProof/>
                <w:webHidden/>
              </w:rPr>
              <w:fldChar w:fldCharType="separate"/>
            </w:r>
            <w:r w:rsidR="00FB6B21">
              <w:rPr>
                <w:noProof/>
                <w:webHidden/>
              </w:rPr>
              <w:t>4</w:t>
            </w:r>
            <w:r w:rsidR="00FB6B21">
              <w:rPr>
                <w:noProof/>
                <w:webHidden/>
              </w:rPr>
              <w:fldChar w:fldCharType="end"/>
            </w:r>
          </w:hyperlink>
        </w:p>
        <w:p w14:paraId="47278B6B" w14:textId="3205391E" w:rsidR="00FB6B21" w:rsidRDefault="00C47B8E">
          <w:pPr>
            <w:pStyle w:val="TM2"/>
            <w:tabs>
              <w:tab w:val="left" w:pos="880"/>
              <w:tab w:val="right" w:leader="dot" w:pos="9628"/>
            </w:tabs>
            <w:rPr>
              <w:rFonts w:asciiTheme="minorHAnsi" w:eastAsiaTheme="minorEastAsia" w:hAnsiTheme="minorHAnsi"/>
              <w:noProof/>
              <w:sz w:val="22"/>
              <w:szCs w:val="22"/>
              <w:lang w:eastAsia="fr-FR"/>
            </w:rPr>
          </w:pPr>
          <w:hyperlink w:anchor="_Toc178947341" w:history="1">
            <w:r w:rsidR="00FB6B21" w:rsidRPr="00B80BE3">
              <w:rPr>
                <w:rStyle w:val="Lienhypertexte"/>
                <w:noProof/>
              </w:rPr>
              <w:t>3.6.</w:t>
            </w:r>
            <w:r w:rsidR="00FB6B21">
              <w:rPr>
                <w:rFonts w:asciiTheme="minorHAnsi" w:eastAsiaTheme="minorEastAsia" w:hAnsiTheme="minorHAnsi"/>
                <w:noProof/>
                <w:sz w:val="22"/>
                <w:szCs w:val="22"/>
                <w:lang w:eastAsia="fr-FR"/>
              </w:rPr>
              <w:tab/>
            </w:r>
            <w:r w:rsidR="00FB6B21" w:rsidRPr="00B80BE3">
              <w:rPr>
                <w:rStyle w:val="Lienhypertexte"/>
                <w:noProof/>
              </w:rPr>
              <w:t>Exigences minimales</w:t>
            </w:r>
            <w:r w:rsidR="00FB6B21">
              <w:rPr>
                <w:noProof/>
                <w:webHidden/>
              </w:rPr>
              <w:tab/>
            </w:r>
            <w:r w:rsidR="00FB6B21">
              <w:rPr>
                <w:noProof/>
                <w:webHidden/>
              </w:rPr>
              <w:fldChar w:fldCharType="begin"/>
            </w:r>
            <w:r w:rsidR="00FB6B21">
              <w:rPr>
                <w:noProof/>
                <w:webHidden/>
              </w:rPr>
              <w:instrText xml:space="preserve"> PAGEREF _Toc178947341 \h </w:instrText>
            </w:r>
            <w:r w:rsidR="00FB6B21">
              <w:rPr>
                <w:noProof/>
                <w:webHidden/>
              </w:rPr>
            </w:r>
            <w:r w:rsidR="00FB6B21">
              <w:rPr>
                <w:noProof/>
                <w:webHidden/>
              </w:rPr>
              <w:fldChar w:fldCharType="separate"/>
            </w:r>
            <w:r w:rsidR="00FB6B21">
              <w:rPr>
                <w:noProof/>
                <w:webHidden/>
              </w:rPr>
              <w:t>4</w:t>
            </w:r>
            <w:r w:rsidR="00FB6B21">
              <w:rPr>
                <w:noProof/>
                <w:webHidden/>
              </w:rPr>
              <w:fldChar w:fldCharType="end"/>
            </w:r>
          </w:hyperlink>
        </w:p>
        <w:p w14:paraId="531C6382" w14:textId="06DB2F4A" w:rsidR="00FB6B21" w:rsidRDefault="00C47B8E">
          <w:pPr>
            <w:pStyle w:val="TM1"/>
            <w:tabs>
              <w:tab w:val="left" w:pos="400"/>
              <w:tab w:val="right" w:leader="dot" w:pos="9628"/>
            </w:tabs>
            <w:rPr>
              <w:rFonts w:asciiTheme="minorHAnsi" w:eastAsiaTheme="minorEastAsia" w:hAnsiTheme="minorHAnsi"/>
              <w:noProof/>
              <w:sz w:val="22"/>
              <w:szCs w:val="22"/>
              <w:lang w:eastAsia="fr-FR"/>
            </w:rPr>
          </w:pPr>
          <w:hyperlink w:anchor="_Toc178947342" w:history="1">
            <w:r w:rsidR="00FB6B21" w:rsidRPr="00B80BE3">
              <w:rPr>
                <w:rStyle w:val="Lienhypertexte"/>
                <w:rFonts w:ascii="Arial Gras" w:hAnsi="Arial Gras"/>
                <w:caps/>
                <w:noProof/>
              </w:rPr>
              <w:t>4.</w:t>
            </w:r>
            <w:r w:rsidR="00FB6B21">
              <w:rPr>
                <w:rFonts w:asciiTheme="minorHAnsi" w:eastAsiaTheme="minorEastAsia" w:hAnsiTheme="minorHAnsi"/>
                <w:noProof/>
                <w:sz w:val="22"/>
                <w:szCs w:val="22"/>
                <w:lang w:eastAsia="fr-FR"/>
              </w:rPr>
              <w:tab/>
            </w:r>
            <w:r w:rsidR="00FB6B21" w:rsidRPr="00B80BE3">
              <w:rPr>
                <w:rStyle w:val="Lienhypertexte"/>
                <w:rFonts w:ascii="Arial Gras" w:hAnsi="Arial Gras"/>
                <w:caps/>
                <w:noProof/>
              </w:rPr>
              <w:t>ENGAGEMENT RSE du candidat</w:t>
            </w:r>
            <w:r w:rsidR="00FB6B21">
              <w:rPr>
                <w:noProof/>
                <w:webHidden/>
              </w:rPr>
              <w:tab/>
            </w:r>
            <w:r w:rsidR="00FB6B21">
              <w:rPr>
                <w:noProof/>
                <w:webHidden/>
              </w:rPr>
              <w:fldChar w:fldCharType="begin"/>
            </w:r>
            <w:r w:rsidR="00FB6B21">
              <w:rPr>
                <w:noProof/>
                <w:webHidden/>
              </w:rPr>
              <w:instrText xml:space="preserve"> PAGEREF _Toc178947342 \h </w:instrText>
            </w:r>
            <w:r w:rsidR="00FB6B21">
              <w:rPr>
                <w:noProof/>
                <w:webHidden/>
              </w:rPr>
            </w:r>
            <w:r w:rsidR="00FB6B21">
              <w:rPr>
                <w:noProof/>
                <w:webHidden/>
              </w:rPr>
              <w:fldChar w:fldCharType="separate"/>
            </w:r>
            <w:r w:rsidR="00FB6B21">
              <w:rPr>
                <w:noProof/>
                <w:webHidden/>
              </w:rPr>
              <w:t>4</w:t>
            </w:r>
            <w:r w:rsidR="00FB6B21">
              <w:rPr>
                <w:noProof/>
                <w:webHidden/>
              </w:rPr>
              <w:fldChar w:fldCharType="end"/>
            </w:r>
          </w:hyperlink>
        </w:p>
        <w:p w14:paraId="032251B0" w14:textId="3D2EEB24" w:rsidR="00FB6B21" w:rsidRDefault="00C47B8E">
          <w:pPr>
            <w:pStyle w:val="TM1"/>
            <w:tabs>
              <w:tab w:val="left" w:pos="400"/>
              <w:tab w:val="right" w:leader="dot" w:pos="9628"/>
            </w:tabs>
            <w:rPr>
              <w:rFonts w:asciiTheme="minorHAnsi" w:eastAsiaTheme="minorEastAsia" w:hAnsiTheme="minorHAnsi"/>
              <w:noProof/>
              <w:sz w:val="22"/>
              <w:szCs w:val="22"/>
              <w:lang w:eastAsia="fr-FR"/>
            </w:rPr>
          </w:pPr>
          <w:hyperlink w:anchor="_Toc178947343" w:history="1">
            <w:r w:rsidR="00FB6B21" w:rsidRPr="00B80BE3">
              <w:rPr>
                <w:rStyle w:val="Lienhypertexte"/>
                <w:rFonts w:ascii="Arial Gras" w:hAnsi="Arial Gras"/>
                <w:caps/>
                <w:noProof/>
              </w:rPr>
              <w:t>5.</w:t>
            </w:r>
            <w:r w:rsidR="00FB6B21">
              <w:rPr>
                <w:rFonts w:asciiTheme="minorHAnsi" w:eastAsiaTheme="minorEastAsia" w:hAnsiTheme="minorHAnsi"/>
                <w:noProof/>
                <w:sz w:val="22"/>
                <w:szCs w:val="22"/>
                <w:lang w:eastAsia="fr-FR"/>
              </w:rPr>
              <w:tab/>
            </w:r>
            <w:r w:rsidR="00FB6B21" w:rsidRPr="00B80BE3">
              <w:rPr>
                <w:rStyle w:val="Lienhypertexte"/>
                <w:rFonts w:ascii="Arial Gras" w:hAnsi="Arial Gras"/>
                <w:caps/>
                <w:noProof/>
              </w:rPr>
              <w:t>Documents Justificatifs au regard des interdictions de soumissionner obligatoires et facultatives</w:t>
            </w:r>
            <w:r w:rsidR="00FB6B21">
              <w:rPr>
                <w:noProof/>
                <w:webHidden/>
              </w:rPr>
              <w:tab/>
            </w:r>
            <w:r w:rsidR="00FB6B21">
              <w:rPr>
                <w:noProof/>
                <w:webHidden/>
              </w:rPr>
              <w:fldChar w:fldCharType="begin"/>
            </w:r>
            <w:r w:rsidR="00FB6B21">
              <w:rPr>
                <w:noProof/>
                <w:webHidden/>
              </w:rPr>
              <w:instrText xml:space="preserve"> PAGEREF _Toc178947343 \h </w:instrText>
            </w:r>
            <w:r w:rsidR="00FB6B21">
              <w:rPr>
                <w:noProof/>
                <w:webHidden/>
              </w:rPr>
            </w:r>
            <w:r w:rsidR="00FB6B21">
              <w:rPr>
                <w:noProof/>
                <w:webHidden/>
              </w:rPr>
              <w:fldChar w:fldCharType="separate"/>
            </w:r>
            <w:r w:rsidR="00FB6B21">
              <w:rPr>
                <w:noProof/>
                <w:webHidden/>
              </w:rPr>
              <w:t>6</w:t>
            </w:r>
            <w:r w:rsidR="00FB6B21">
              <w:rPr>
                <w:noProof/>
                <w:webHidden/>
              </w:rPr>
              <w:fldChar w:fldCharType="end"/>
            </w:r>
          </w:hyperlink>
        </w:p>
        <w:p w14:paraId="56A49026" w14:textId="6C34738C" w:rsidR="00FB6B21" w:rsidRDefault="00C47B8E">
          <w:pPr>
            <w:pStyle w:val="TM1"/>
            <w:tabs>
              <w:tab w:val="left" w:pos="400"/>
              <w:tab w:val="right" w:leader="dot" w:pos="9628"/>
            </w:tabs>
            <w:rPr>
              <w:rFonts w:asciiTheme="minorHAnsi" w:eastAsiaTheme="minorEastAsia" w:hAnsiTheme="minorHAnsi"/>
              <w:noProof/>
              <w:sz w:val="22"/>
              <w:szCs w:val="22"/>
              <w:lang w:eastAsia="fr-FR"/>
            </w:rPr>
          </w:pPr>
          <w:hyperlink w:anchor="_Toc178947344" w:history="1">
            <w:r w:rsidR="00FB6B21" w:rsidRPr="00B80BE3">
              <w:rPr>
                <w:rStyle w:val="Lienhypertexte"/>
                <w:rFonts w:ascii="Arial Gras" w:hAnsi="Arial Gras"/>
                <w:caps/>
                <w:noProof/>
              </w:rPr>
              <w:t>6.</w:t>
            </w:r>
            <w:r w:rsidR="00FB6B21">
              <w:rPr>
                <w:rFonts w:asciiTheme="minorHAnsi" w:eastAsiaTheme="minorEastAsia" w:hAnsiTheme="minorHAnsi"/>
                <w:noProof/>
                <w:sz w:val="22"/>
                <w:szCs w:val="22"/>
                <w:lang w:eastAsia="fr-FR"/>
              </w:rPr>
              <w:tab/>
            </w:r>
            <w:r w:rsidR="00FB6B21" w:rsidRPr="00B80BE3">
              <w:rPr>
                <w:rStyle w:val="Lienhypertexte"/>
                <w:rFonts w:ascii="Arial Gras" w:hAnsi="Arial Gras"/>
                <w:caps/>
                <w:noProof/>
              </w:rPr>
              <w:t>ATTESTATION SUR L’HONNEUR DU CANDIDAT OU DE CHAQUE MEMBRE DU GROUPEMENT</w:t>
            </w:r>
            <w:r w:rsidR="00FB6B21">
              <w:rPr>
                <w:noProof/>
                <w:webHidden/>
              </w:rPr>
              <w:tab/>
            </w:r>
            <w:r w:rsidR="00FB6B21">
              <w:rPr>
                <w:noProof/>
                <w:webHidden/>
              </w:rPr>
              <w:fldChar w:fldCharType="begin"/>
            </w:r>
            <w:r w:rsidR="00FB6B21">
              <w:rPr>
                <w:noProof/>
                <w:webHidden/>
              </w:rPr>
              <w:instrText xml:space="preserve"> PAGEREF _Toc178947344 \h </w:instrText>
            </w:r>
            <w:r w:rsidR="00FB6B21">
              <w:rPr>
                <w:noProof/>
                <w:webHidden/>
              </w:rPr>
            </w:r>
            <w:r w:rsidR="00FB6B21">
              <w:rPr>
                <w:noProof/>
                <w:webHidden/>
              </w:rPr>
              <w:fldChar w:fldCharType="separate"/>
            </w:r>
            <w:r w:rsidR="00FB6B21">
              <w:rPr>
                <w:noProof/>
                <w:webHidden/>
              </w:rPr>
              <w:t>7</w:t>
            </w:r>
            <w:r w:rsidR="00FB6B21">
              <w:rPr>
                <w:noProof/>
                <w:webHidden/>
              </w:rPr>
              <w:fldChar w:fldCharType="end"/>
            </w:r>
          </w:hyperlink>
        </w:p>
        <w:p w14:paraId="6D2947B6" w14:textId="6D07A7E5" w:rsidR="00974EE1" w:rsidRDefault="00974EE1">
          <w:r w:rsidRPr="00AE3B4D">
            <w:rPr>
              <w:b/>
              <w:bCs/>
            </w:rPr>
            <w:fldChar w:fldCharType="end"/>
          </w:r>
        </w:p>
      </w:sdtContent>
    </w:sdt>
    <w:p w14:paraId="63B10AF3" w14:textId="77777777" w:rsidR="00974EE1" w:rsidRDefault="00974EE1">
      <w:pPr>
        <w:rPr>
          <w:rFonts w:eastAsiaTheme="majorEastAsia" w:cstheme="majorBidi"/>
          <w:b/>
          <w:bCs/>
          <w:sz w:val="28"/>
          <w:szCs w:val="28"/>
        </w:rPr>
      </w:pPr>
      <w:r>
        <w:br w:type="page"/>
      </w:r>
    </w:p>
    <w:p w14:paraId="19FDF39B" w14:textId="77777777" w:rsidR="00F33678" w:rsidRPr="00974EE1" w:rsidRDefault="00974EE1" w:rsidP="00974EE1">
      <w:pPr>
        <w:pStyle w:val="Titre1"/>
        <w:rPr>
          <w:rFonts w:ascii="Arial Gras" w:hAnsi="Arial Gras"/>
          <w:caps/>
          <w:color w:val="E36C0A" w:themeColor="accent6" w:themeShade="BF"/>
        </w:rPr>
      </w:pPr>
      <w:bookmarkStart w:id="0" w:name="_Toc178947324"/>
      <w:r w:rsidRPr="00974EE1">
        <w:rPr>
          <w:rFonts w:ascii="Arial Gras" w:hAnsi="Arial Gras"/>
          <w:caps/>
          <w:color w:val="E36C0A" w:themeColor="accent6" w:themeShade="BF"/>
        </w:rPr>
        <w:lastRenderedPageBreak/>
        <w:t>Description de l’organisation industrielle</w:t>
      </w:r>
      <w:bookmarkEnd w:id="0"/>
    </w:p>
    <w:p w14:paraId="3E77474B" w14:textId="77777777" w:rsidR="00974EE1" w:rsidRPr="00974EE1" w:rsidRDefault="00974EE1" w:rsidP="00C90AB3">
      <w:pPr>
        <w:jc w:val="both"/>
        <w:rPr>
          <w:i/>
        </w:rPr>
      </w:pPr>
      <w:r w:rsidRPr="00974EE1">
        <w:rPr>
          <w:i/>
        </w:rPr>
        <w:t xml:space="preserve">La description de l’organisation industrielle de l’offre du Candidat, doit contenir </w:t>
      </w:r>
      <w:proofErr w:type="gramStart"/>
      <w:r w:rsidRPr="00974EE1">
        <w:rPr>
          <w:b/>
          <w:i/>
        </w:rPr>
        <w:t>a</w:t>
      </w:r>
      <w:proofErr w:type="gramEnd"/>
      <w:r w:rsidRPr="00974EE1">
        <w:rPr>
          <w:b/>
          <w:i/>
        </w:rPr>
        <w:t xml:space="preserve"> minima</w:t>
      </w:r>
      <w:r w:rsidRPr="00974EE1">
        <w:rPr>
          <w:i/>
        </w:rPr>
        <w:t xml:space="preserve"> les éléments suivants :</w:t>
      </w:r>
    </w:p>
    <w:p w14:paraId="00F6D4C1" w14:textId="77777777" w:rsidR="00974EE1" w:rsidRPr="00974EE1" w:rsidRDefault="00974EE1" w:rsidP="00C90AB3">
      <w:pPr>
        <w:pStyle w:val="Titre2"/>
        <w:jc w:val="both"/>
        <w:rPr>
          <w:color w:val="FABF8F" w:themeColor="accent6" w:themeTint="99"/>
        </w:rPr>
      </w:pPr>
      <w:bookmarkStart w:id="1" w:name="_Toc178947325"/>
      <w:r w:rsidRPr="00974EE1">
        <w:rPr>
          <w:color w:val="FABF8F" w:themeColor="accent6" w:themeTint="99"/>
        </w:rPr>
        <w:t>Répartition des activités</w:t>
      </w:r>
      <w:bookmarkEnd w:id="1"/>
    </w:p>
    <w:p w14:paraId="184C8EB0" w14:textId="77777777" w:rsidR="00974EE1" w:rsidRPr="00974EE1" w:rsidRDefault="00974EE1" w:rsidP="00C90AB3">
      <w:pPr>
        <w:jc w:val="both"/>
        <w:rPr>
          <w:i/>
          <w:color w:val="000000" w:themeColor="text1"/>
        </w:rPr>
      </w:pPr>
      <w:r w:rsidRPr="00974EE1">
        <w:rPr>
          <w:i/>
          <w:color w:val="000000" w:themeColor="text1"/>
        </w:rPr>
        <w:t>Répartition des activités entre les différents cotraitants et sous-traitants, type de groupement (conjoint, solidaire), mandataire désigné, délégation de signature, le cas échéant </w:t>
      </w:r>
    </w:p>
    <w:p w14:paraId="4C0AAD9C" w14:textId="77777777" w:rsidR="00974EE1" w:rsidRPr="00974EE1" w:rsidRDefault="00974EE1" w:rsidP="00C90AB3">
      <w:pPr>
        <w:pStyle w:val="Titre2"/>
        <w:jc w:val="both"/>
        <w:rPr>
          <w:color w:val="FABF8F" w:themeColor="accent6" w:themeTint="99"/>
        </w:rPr>
      </w:pPr>
      <w:bookmarkStart w:id="2" w:name="_Toc178947326"/>
      <w:r w:rsidRPr="00974EE1">
        <w:rPr>
          <w:color w:val="FABF8F" w:themeColor="accent6" w:themeTint="99"/>
        </w:rPr>
        <w:t>Schéma général de communication et reporting</w:t>
      </w:r>
      <w:bookmarkEnd w:id="2"/>
    </w:p>
    <w:p w14:paraId="50B31D70" w14:textId="77777777" w:rsidR="00974EE1" w:rsidRPr="00974EE1" w:rsidRDefault="00974EE1" w:rsidP="00C90AB3">
      <w:pPr>
        <w:jc w:val="both"/>
        <w:rPr>
          <w:i/>
          <w:color w:val="000000" w:themeColor="text1"/>
        </w:rPr>
      </w:pPr>
      <w:bookmarkStart w:id="3" w:name="_Toc110254389"/>
      <w:r w:rsidRPr="00974EE1">
        <w:rPr>
          <w:i/>
          <w:color w:val="000000" w:themeColor="text1"/>
        </w:rPr>
        <w:t xml:space="preserve">Schéma général de communication et de </w:t>
      </w:r>
      <w:proofErr w:type="spellStart"/>
      <w:r w:rsidRPr="00974EE1">
        <w:rPr>
          <w:i/>
          <w:color w:val="000000" w:themeColor="text1"/>
        </w:rPr>
        <w:t>reporting</w:t>
      </w:r>
      <w:proofErr w:type="spellEnd"/>
      <w:r w:rsidRPr="00974EE1">
        <w:rPr>
          <w:i/>
          <w:color w:val="000000" w:themeColor="text1"/>
        </w:rPr>
        <w:t xml:space="preserve"> mis en place, incluant les interfaces avec le CNES</w:t>
      </w:r>
      <w:bookmarkEnd w:id="3"/>
      <w:r w:rsidRPr="00974EE1">
        <w:rPr>
          <w:i/>
          <w:color w:val="000000" w:themeColor="text1"/>
        </w:rPr>
        <w:t> </w:t>
      </w:r>
    </w:p>
    <w:p w14:paraId="027D3918" w14:textId="77777777" w:rsidR="00974EE1" w:rsidRPr="00974EE1" w:rsidRDefault="00974EE1" w:rsidP="00C90AB3">
      <w:pPr>
        <w:pStyle w:val="Titre2"/>
        <w:jc w:val="both"/>
        <w:rPr>
          <w:color w:val="FABF8F" w:themeColor="accent6" w:themeTint="99"/>
        </w:rPr>
      </w:pPr>
      <w:bookmarkStart w:id="4" w:name="_Toc178947327"/>
      <w:r w:rsidRPr="00974EE1">
        <w:rPr>
          <w:color w:val="FABF8F" w:themeColor="accent6" w:themeTint="99"/>
        </w:rPr>
        <w:t>Grille de compétences</w:t>
      </w:r>
      <w:bookmarkEnd w:id="4"/>
    </w:p>
    <w:p w14:paraId="1903F44F" w14:textId="77777777" w:rsidR="00974EE1" w:rsidRPr="00974EE1" w:rsidRDefault="00974EE1" w:rsidP="00C90AB3">
      <w:pPr>
        <w:jc w:val="both"/>
        <w:rPr>
          <w:i/>
          <w:color w:val="000000" w:themeColor="text1"/>
        </w:rPr>
      </w:pPr>
      <w:bookmarkStart w:id="5" w:name="_Toc110254390"/>
      <w:r w:rsidRPr="00974EE1">
        <w:rPr>
          <w:i/>
          <w:color w:val="000000" w:themeColor="text1"/>
        </w:rPr>
        <w:t>Grille de compétences des profils type proposés (pas de CV) pour réaliser la prestation</w:t>
      </w:r>
      <w:bookmarkEnd w:id="5"/>
    </w:p>
    <w:p w14:paraId="47C04315" w14:textId="77777777" w:rsidR="00974EE1" w:rsidRDefault="00974EE1" w:rsidP="00C90AB3">
      <w:pPr>
        <w:pStyle w:val="Titre1"/>
        <w:jc w:val="both"/>
        <w:rPr>
          <w:rFonts w:ascii="Arial Gras" w:hAnsi="Arial Gras"/>
          <w:caps/>
          <w:color w:val="E36C0A" w:themeColor="accent6" w:themeShade="BF"/>
        </w:rPr>
      </w:pPr>
      <w:bookmarkStart w:id="6" w:name="_Toc178947328"/>
      <w:r w:rsidRPr="00974EE1">
        <w:rPr>
          <w:rFonts w:ascii="Arial Gras" w:hAnsi="Arial Gras"/>
          <w:caps/>
          <w:color w:val="E36C0A" w:themeColor="accent6" w:themeShade="BF"/>
        </w:rPr>
        <w:t>Proposition technique</w:t>
      </w:r>
      <w:bookmarkEnd w:id="6"/>
    </w:p>
    <w:p w14:paraId="35DA58F1" w14:textId="77777777" w:rsidR="00974EE1" w:rsidRPr="00974EE1" w:rsidRDefault="00974EE1" w:rsidP="00C90AB3">
      <w:pPr>
        <w:jc w:val="both"/>
        <w:rPr>
          <w:i/>
        </w:rPr>
      </w:pPr>
      <w:r w:rsidRPr="00974EE1">
        <w:rPr>
          <w:i/>
        </w:rPr>
        <w:t xml:space="preserve">La proposition technique de l’offre du Candidat, doit répondre aux prescriptions du Cahier des Charges Techniques (CCT) et contenir </w:t>
      </w:r>
      <w:proofErr w:type="gramStart"/>
      <w:r w:rsidRPr="00974EE1">
        <w:rPr>
          <w:b/>
          <w:i/>
        </w:rPr>
        <w:t>a</w:t>
      </w:r>
      <w:proofErr w:type="gramEnd"/>
      <w:r w:rsidRPr="00974EE1">
        <w:rPr>
          <w:b/>
          <w:i/>
        </w:rPr>
        <w:t xml:space="preserve"> minima</w:t>
      </w:r>
      <w:r w:rsidRPr="00974EE1">
        <w:rPr>
          <w:i/>
        </w:rPr>
        <w:t xml:space="preserve"> les éléments suivants :</w:t>
      </w:r>
    </w:p>
    <w:p w14:paraId="1492E700" w14:textId="77777777" w:rsidR="00974EE1" w:rsidRPr="00974EE1" w:rsidRDefault="00974EE1" w:rsidP="00C90AB3">
      <w:pPr>
        <w:pStyle w:val="Titre2"/>
        <w:jc w:val="both"/>
        <w:rPr>
          <w:color w:val="FABF8F" w:themeColor="accent6" w:themeTint="99"/>
        </w:rPr>
      </w:pPr>
      <w:bookmarkStart w:id="7" w:name="_Toc110254392"/>
      <w:bookmarkStart w:id="8" w:name="_Toc178947329"/>
      <w:bookmarkStart w:id="9" w:name="_Toc59153944"/>
      <w:r w:rsidRPr="00974EE1">
        <w:rPr>
          <w:color w:val="FABF8F" w:themeColor="accent6" w:themeTint="99"/>
        </w:rPr>
        <w:t>Description du processus mis en œuvre pour réaliser les différentes phases de la prestation et niveau des performances attendues</w:t>
      </w:r>
      <w:bookmarkEnd w:id="7"/>
      <w:bookmarkEnd w:id="8"/>
      <w:r w:rsidRPr="00974EE1">
        <w:rPr>
          <w:color w:val="FABF8F" w:themeColor="accent6" w:themeTint="99"/>
        </w:rPr>
        <w:t xml:space="preserve"> </w:t>
      </w:r>
    </w:p>
    <w:p w14:paraId="62B4AF7C" w14:textId="77777777" w:rsidR="00974EE1" w:rsidRPr="00974EE1" w:rsidRDefault="00974EE1" w:rsidP="00C90AB3">
      <w:pPr>
        <w:pStyle w:val="Titre2"/>
        <w:jc w:val="both"/>
        <w:rPr>
          <w:color w:val="FABF8F" w:themeColor="accent6" w:themeTint="99"/>
        </w:rPr>
      </w:pPr>
      <w:bookmarkStart w:id="10" w:name="_Toc110254393"/>
      <w:bookmarkStart w:id="11" w:name="_Toc178947330"/>
      <w:r w:rsidRPr="00974EE1">
        <w:rPr>
          <w:color w:val="FABF8F" w:themeColor="accent6" w:themeTint="99"/>
        </w:rPr>
        <w:t>Livrables associés</w:t>
      </w:r>
      <w:bookmarkEnd w:id="10"/>
      <w:bookmarkEnd w:id="11"/>
      <w:r w:rsidRPr="00974EE1">
        <w:rPr>
          <w:color w:val="FABF8F" w:themeColor="accent6" w:themeTint="99"/>
        </w:rPr>
        <w:t> </w:t>
      </w:r>
    </w:p>
    <w:p w14:paraId="48BD02A3" w14:textId="77777777" w:rsidR="00974EE1" w:rsidRPr="00974EE1" w:rsidRDefault="00974EE1" w:rsidP="00C90AB3">
      <w:pPr>
        <w:pStyle w:val="Titre2"/>
        <w:jc w:val="both"/>
        <w:rPr>
          <w:color w:val="FABF8F" w:themeColor="accent6" w:themeTint="99"/>
        </w:rPr>
      </w:pPr>
      <w:bookmarkStart w:id="12" w:name="_Toc110254394"/>
      <w:bookmarkStart w:id="13" w:name="_Toc178947331"/>
      <w:r w:rsidRPr="00974EE1">
        <w:rPr>
          <w:color w:val="FABF8F" w:themeColor="accent6" w:themeTint="99"/>
        </w:rPr>
        <w:t>Présentation synthétique du planning de réalisation, identifiant les chemins critiques et les éventuelles actions en diminution de risque</w:t>
      </w:r>
      <w:bookmarkEnd w:id="12"/>
      <w:bookmarkEnd w:id="13"/>
    </w:p>
    <w:p w14:paraId="161AF1D9" w14:textId="77777777" w:rsidR="00974EE1" w:rsidRDefault="00974EE1" w:rsidP="00C90AB3">
      <w:pPr>
        <w:pStyle w:val="Titre2"/>
        <w:jc w:val="both"/>
        <w:rPr>
          <w:color w:val="FABF8F" w:themeColor="accent6" w:themeTint="99"/>
        </w:rPr>
      </w:pPr>
      <w:bookmarkStart w:id="14" w:name="_Toc178947332"/>
      <w:bookmarkStart w:id="15" w:name="_Toc110254395"/>
      <w:r>
        <w:rPr>
          <w:color w:val="FABF8F" w:themeColor="accent6" w:themeTint="99"/>
        </w:rPr>
        <w:t>Offre variante</w:t>
      </w:r>
      <w:bookmarkEnd w:id="14"/>
    </w:p>
    <w:p w14:paraId="22BCC203" w14:textId="77777777" w:rsidR="00974EE1" w:rsidRPr="00974EE1" w:rsidRDefault="00974EE1" w:rsidP="00C90AB3">
      <w:pPr>
        <w:jc w:val="both"/>
        <w:rPr>
          <w:i/>
        </w:rPr>
      </w:pPr>
      <w:r w:rsidRPr="00974EE1">
        <w:rPr>
          <w:i/>
        </w:rPr>
        <w:t>Uniquement si le règlement de consultation autorise la présentation d’une offre variante (Cf. §2.1.2 du règlement de consultation) :</w:t>
      </w:r>
      <w:bookmarkEnd w:id="15"/>
      <w:r w:rsidRPr="00974EE1">
        <w:rPr>
          <w:i/>
        </w:rPr>
        <w:t xml:space="preserve"> </w:t>
      </w:r>
    </w:p>
    <w:p w14:paraId="3E6BBF10" w14:textId="77777777" w:rsidR="00974EE1" w:rsidRPr="00974EE1" w:rsidRDefault="00974EE1" w:rsidP="00C90AB3">
      <w:pPr>
        <w:pStyle w:val="Titre3"/>
        <w:ind w:right="-1"/>
        <w:jc w:val="both"/>
        <w:rPr>
          <w:rFonts w:ascii="Arial Gras" w:hAnsi="Arial Gras"/>
          <w:caps w:val="0"/>
          <w:color w:val="92CDDC" w:themeColor="accent5" w:themeTint="99"/>
          <w:sz w:val="20"/>
        </w:rPr>
      </w:pPr>
      <w:bookmarkStart w:id="16" w:name="_Toc110254396"/>
      <w:bookmarkStart w:id="17" w:name="_Toc178947333"/>
      <w:r w:rsidRPr="00974EE1">
        <w:rPr>
          <w:rFonts w:ascii="Arial Gras" w:hAnsi="Arial Gras"/>
          <w:caps w:val="0"/>
          <w:color w:val="92CDDC" w:themeColor="accent5" w:themeTint="99"/>
          <w:sz w:val="20"/>
        </w:rPr>
        <w:t>Liste des spécifications du cahier des clauses techniques [DA2] modifiées par l’offre variante</w:t>
      </w:r>
      <w:bookmarkEnd w:id="16"/>
      <w:bookmarkEnd w:id="17"/>
    </w:p>
    <w:p w14:paraId="468D97B6" w14:textId="77777777" w:rsidR="00974EE1" w:rsidRPr="00974EE1" w:rsidRDefault="00974EE1" w:rsidP="00C90AB3">
      <w:pPr>
        <w:pStyle w:val="Titre3"/>
        <w:ind w:right="-1"/>
        <w:jc w:val="both"/>
        <w:rPr>
          <w:rFonts w:ascii="Arial Gras" w:hAnsi="Arial Gras"/>
          <w:caps w:val="0"/>
          <w:color w:val="92CDDC" w:themeColor="accent5" w:themeTint="99"/>
          <w:sz w:val="20"/>
        </w:rPr>
      </w:pPr>
      <w:bookmarkStart w:id="18" w:name="_Toc110254397"/>
      <w:bookmarkStart w:id="19" w:name="_Toc178947334"/>
      <w:r w:rsidRPr="00974EE1">
        <w:rPr>
          <w:rFonts w:ascii="Arial Gras" w:hAnsi="Arial Gras"/>
          <w:caps w:val="0"/>
          <w:color w:val="92CDDC" w:themeColor="accent5" w:themeTint="99"/>
          <w:sz w:val="20"/>
        </w:rPr>
        <w:t>Description des impacts techniques et/ou financiers de l’offre variante</w:t>
      </w:r>
      <w:bookmarkEnd w:id="18"/>
      <w:bookmarkEnd w:id="19"/>
    </w:p>
    <w:p w14:paraId="41020539" w14:textId="77777777" w:rsidR="00974EE1" w:rsidRDefault="00974EE1" w:rsidP="00974EE1">
      <w:pPr>
        <w:pStyle w:val="Titre1"/>
        <w:rPr>
          <w:rFonts w:ascii="Arial Gras" w:hAnsi="Arial Gras"/>
          <w:caps/>
          <w:color w:val="E36C0A" w:themeColor="accent6" w:themeShade="BF"/>
        </w:rPr>
      </w:pPr>
      <w:bookmarkStart w:id="20" w:name="_Toc178947335"/>
      <w:bookmarkEnd w:id="9"/>
      <w:r w:rsidRPr="00974EE1">
        <w:rPr>
          <w:rFonts w:ascii="Arial Gras" w:hAnsi="Arial Gras"/>
          <w:caps/>
          <w:color w:val="E36C0A" w:themeColor="accent6" w:themeShade="BF"/>
        </w:rPr>
        <w:t>Proposition administrative</w:t>
      </w:r>
      <w:r>
        <w:rPr>
          <w:rFonts w:ascii="Arial Gras" w:hAnsi="Arial Gras"/>
          <w:caps/>
          <w:color w:val="E36C0A" w:themeColor="accent6" w:themeShade="BF"/>
        </w:rPr>
        <w:t xml:space="preserve"> et financiere</w:t>
      </w:r>
      <w:bookmarkEnd w:id="20"/>
    </w:p>
    <w:p w14:paraId="058F28F6" w14:textId="77777777" w:rsidR="00974EE1" w:rsidRPr="00974EE1" w:rsidRDefault="00974EE1" w:rsidP="00974EE1">
      <w:pPr>
        <w:rPr>
          <w:i/>
        </w:rPr>
      </w:pPr>
      <w:r w:rsidRPr="00974EE1">
        <w:rPr>
          <w:i/>
        </w:rPr>
        <w:t xml:space="preserve">La proposition administrative et financière de l’offre doit contenir </w:t>
      </w:r>
      <w:proofErr w:type="gramStart"/>
      <w:r w:rsidRPr="00974EE1">
        <w:rPr>
          <w:b/>
          <w:i/>
        </w:rPr>
        <w:t>a</w:t>
      </w:r>
      <w:proofErr w:type="gramEnd"/>
      <w:r w:rsidRPr="00974EE1">
        <w:rPr>
          <w:b/>
          <w:i/>
        </w:rPr>
        <w:t xml:space="preserve"> minima</w:t>
      </w:r>
      <w:r w:rsidRPr="00974EE1">
        <w:rPr>
          <w:i/>
        </w:rPr>
        <w:t> :</w:t>
      </w:r>
    </w:p>
    <w:p w14:paraId="60232342" w14:textId="77777777" w:rsidR="00974EE1" w:rsidRPr="00974EE1" w:rsidRDefault="00974EE1" w:rsidP="00C90AB3">
      <w:pPr>
        <w:pStyle w:val="Titre2"/>
        <w:jc w:val="both"/>
        <w:rPr>
          <w:color w:val="FABF8F" w:themeColor="accent6" w:themeTint="99"/>
        </w:rPr>
      </w:pPr>
      <w:bookmarkStart w:id="21" w:name="_Toc178947336"/>
      <w:r w:rsidRPr="00974EE1">
        <w:rPr>
          <w:color w:val="FABF8F" w:themeColor="accent6" w:themeTint="99"/>
        </w:rPr>
        <w:t>Fiche(s) financière(s)</w:t>
      </w:r>
      <w:bookmarkEnd w:id="21"/>
    </w:p>
    <w:p w14:paraId="3F0C762A" w14:textId="7B27BB5D" w:rsidR="00974EE1" w:rsidRDefault="00974EE1" w:rsidP="00C90AB3">
      <w:pPr>
        <w:jc w:val="both"/>
        <w:rPr>
          <w:i/>
        </w:rPr>
      </w:pPr>
      <w:r w:rsidRPr="00974EE1">
        <w:rPr>
          <w:i/>
        </w:rPr>
        <w:t>Fiche financière renseignée pour le Candidat et par chacun des cotraitants le cas échéant</w:t>
      </w:r>
    </w:p>
    <w:p w14:paraId="3E4BEBF3" w14:textId="27C40D0A" w:rsidR="00C47B8E" w:rsidRDefault="00C47B8E" w:rsidP="00C90AB3">
      <w:pPr>
        <w:jc w:val="both"/>
        <w:rPr>
          <w:i/>
        </w:rPr>
      </w:pPr>
      <w:r>
        <w:rPr>
          <w:i/>
        </w:rPr>
        <w:t>Le Titulaire doit présenter la décomposition des taux indiqués dans l’annexe du contrat.</w:t>
      </w:r>
    </w:p>
    <w:p w14:paraId="2734EE6F" w14:textId="07DF4DD0" w:rsidR="00C47B8E" w:rsidRDefault="00C47B8E" w:rsidP="00C90AB3">
      <w:pPr>
        <w:jc w:val="both"/>
        <w:rPr>
          <w:i/>
        </w:rPr>
      </w:pPr>
      <w:r>
        <w:rPr>
          <w:i/>
        </w:rPr>
        <w:t>Le Titulaire doit également fournir une fiche financière par cas pratique.</w:t>
      </w:r>
      <w:bookmarkStart w:id="22" w:name="_GoBack"/>
      <w:bookmarkEnd w:id="22"/>
    </w:p>
    <w:p w14:paraId="5C1E0545" w14:textId="77777777" w:rsidR="00C90AB3" w:rsidRPr="00C90AB3" w:rsidRDefault="00C90AB3" w:rsidP="00C90AB3">
      <w:pPr>
        <w:pStyle w:val="Titre2"/>
        <w:jc w:val="both"/>
        <w:rPr>
          <w:color w:val="FABF8F" w:themeColor="accent6" w:themeTint="99"/>
        </w:rPr>
      </w:pPr>
      <w:bookmarkStart w:id="23" w:name="_Toc178947337"/>
      <w:r w:rsidRPr="00C90AB3">
        <w:rPr>
          <w:color w:val="FABF8F" w:themeColor="accent6" w:themeTint="99"/>
        </w:rPr>
        <w:t>Projet de contrat</w:t>
      </w:r>
      <w:bookmarkEnd w:id="23"/>
    </w:p>
    <w:p w14:paraId="06BD0402" w14:textId="77777777" w:rsidR="00081A4B" w:rsidRDefault="00974EE1" w:rsidP="00C90AB3">
      <w:pPr>
        <w:jc w:val="both"/>
        <w:rPr>
          <w:i/>
        </w:rPr>
      </w:pPr>
      <w:r w:rsidRPr="00C90AB3">
        <w:rPr>
          <w:i/>
        </w:rPr>
        <w:t xml:space="preserve">Acceptation du projet de contrat ou le cas échéant et si le règlement de consultation l’autorise, liste des dérogations proposées et dûment justifiées par </w:t>
      </w:r>
      <w:r w:rsidR="00081A4B">
        <w:rPr>
          <w:i/>
        </w:rPr>
        <w:t>le Candidat</w:t>
      </w:r>
    </w:p>
    <w:p w14:paraId="1C4F6F56" w14:textId="77777777" w:rsidR="00081A4B" w:rsidRDefault="00081A4B">
      <w:pPr>
        <w:rPr>
          <w:i/>
        </w:rPr>
      </w:pPr>
      <w:r>
        <w:rPr>
          <w:i/>
        </w:rPr>
        <w:br w:type="page"/>
      </w:r>
    </w:p>
    <w:p w14:paraId="2E6EE8F8" w14:textId="77777777" w:rsidR="00081A4B" w:rsidRDefault="00081A4B" w:rsidP="00081A4B">
      <w:pPr>
        <w:pStyle w:val="Titre2"/>
        <w:jc w:val="both"/>
        <w:rPr>
          <w:color w:val="FABF8F" w:themeColor="accent6" w:themeTint="99"/>
        </w:rPr>
      </w:pPr>
      <w:bookmarkStart w:id="24" w:name="_Toc178947338"/>
      <w:r w:rsidRPr="00081A4B">
        <w:rPr>
          <w:color w:val="FABF8F" w:themeColor="accent6" w:themeTint="99"/>
        </w:rPr>
        <w:lastRenderedPageBreak/>
        <w:t>Signature du contrat</w:t>
      </w:r>
      <w:bookmarkEnd w:id="24"/>
    </w:p>
    <w:p w14:paraId="6FEC4ACE" w14:textId="77777777" w:rsidR="00081A4B" w:rsidRPr="00081A4B" w:rsidRDefault="00081A4B" w:rsidP="00081A4B">
      <w:pPr>
        <w:rPr>
          <w:i/>
        </w:rPr>
      </w:pPr>
      <w:r w:rsidRPr="00081A4B">
        <w:rPr>
          <w:i/>
        </w:rPr>
        <w:t>Le Candidat indiquera la forme de signature qu’il mettra en œuvre s’il est retenu :</w:t>
      </w:r>
    </w:p>
    <w:p w14:paraId="56FEC36F" w14:textId="77777777" w:rsidR="00081A4B" w:rsidRDefault="00081A4B" w:rsidP="00081A4B"/>
    <w:p w14:paraId="069C6A3F" w14:textId="77777777" w:rsidR="00081A4B" w:rsidRPr="00081A4B" w:rsidRDefault="00081A4B" w:rsidP="00B017CB">
      <w:pPr>
        <w:jc w:val="both"/>
        <w:rPr>
          <w:i/>
        </w:rPr>
      </w:pPr>
      <w:r w:rsidRPr="00081A4B">
        <w:rPr>
          <w:b/>
        </w:rPr>
        <w:sym w:font="Wingdings" w:char="F072"/>
      </w:r>
      <w:r w:rsidRPr="00081A4B">
        <w:rPr>
          <w:b/>
        </w:rPr>
        <w:t xml:space="preserve"> Signature électronique</w:t>
      </w:r>
      <w:r>
        <w:t xml:space="preserve"> (</w:t>
      </w:r>
      <w:r w:rsidRPr="00081A4B">
        <w:rPr>
          <w:i/>
        </w:rPr>
        <w:t>Dans le cadre de sa politique environnementale, le CNES utilise et recommande à ses partenaires de privilégier l’utilisation de la signature électronique des contrats. Pour être</w:t>
      </w:r>
    </w:p>
    <w:p w14:paraId="39A49C19" w14:textId="77777777" w:rsidR="00081A4B" w:rsidRPr="00081A4B" w:rsidRDefault="00081A4B" w:rsidP="00B017CB">
      <w:pPr>
        <w:jc w:val="both"/>
        <w:rPr>
          <w:i/>
        </w:rPr>
      </w:pPr>
      <w:r w:rsidRPr="00081A4B">
        <w:rPr>
          <w:i/>
        </w:rPr>
        <w:t xml:space="preserve">reconnue, la signature électronique doit être opérée à partir d’un certificat de signature électronique qualifié EIDAS (Le site de la Commission Européenne liste les fournisseurs français délivrant des certificats de signature électronique qualifiés EIDAS [signalés par la mention « </w:t>
      </w:r>
      <w:proofErr w:type="spellStart"/>
      <w:r w:rsidRPr="00081A4B">
        <w:rPr>
          <w:i/>
        </w:rPr>
        <w:t>QCert</w:t>
      </w:r>
      <w:proofErr w:type="spellEnd"/>
      <w:r w:rsidRPr="00081A4B">
        <w:rPr>
          <w:i/>
        </w:rPr>
        <w:t xml:space="preserve"> for </w:t>
      </w:r>
      <w:proofErr w:type="spellStart"/>
      <w:r w:rsidRPr="00081A4B">
        <w:rPr>
          <w:i/>
        </w:rPr>
        <w:t>ESig</w:t>
      </w:r>
      <w:proofErr w:type="spellEnd"/>
      <w:r w:rsidRPr="00081A4B">
        <w:rPr>
          <w:i/>
        </w:rPr>
        <w:t xml:space="preserve"> »] sur la page suivante : </w:t>
      </w:r>
      <w:hyperlink r:id="rId13" w:anchor="/screen/tl/FR" w:history="1">
        <w:r w:rsidRPr="00081A4B">
          <w:rPr>
            <w:rStyle w:val="Lienhypertexte"/>
            <w:i/>
          </w:rPr>
          <w:t>https://esignature.ec.europa.eu/efda/tlbrowser/#/screen/tl/FR</w:t>
        </w:r>
      </w:hyperlink>
      <w:r w:rsidRPr="00081A4B">
        <w:rPr>
          <w:i/>
        </w:rPr>
        <w:t>)</w:t>
      </w:r>
    </w:p>
    <w:p w14:paraId="7B05412C" w14:textId="77777777" w:rsidR="00081A4B" w:rsidRPr="00081A4B" w:rsidRDefault="00081A4B" w:rsidP="00B017CB">
      <w:pPr>
        <w:jc w:val="both"/>
        <w:rPr>
          <w:b/>
        </w:rPr>
      </w:pPr>
      <w:r w:rsidRPr="00081A4B">
        <w:rPr>
          <w:b/>
        </w:rPr>
        <w:sym w:font="Wingdings" w:char="F072"/>
      </w:r>
      <w:r w:rsidRPr="00081A4B">
        <w:rPr>
          <w:b/>
        </w:rPr>
        <w:t>Signature manuelle</w:t>
      </w:r>
    </w:p>
    <w:p w14:paraId="13A229E0" w14:textId="77777777" w:rsidR="00C90AB3" w:rsidRPr="00C90AB3" w:rsidRDefault="00C90AB3" w:rsidP="00C90AB3">
      <w:pPr>
        <w:pStyle w:val="Titre2"/>
        <w:jc w:val="both"/>
        <w:rPr>
          <w:color w:val="FABF8F" w:themeColor="accent6" w:themeTint="99"/>
        </w:rPr>
      </w:pPr>
      <w:bookmarkStart w:id="25" w:name="_Toc178947339"/>
      <w:r w:rsidRPr="00C90AB3">
        <w:rPr>
          <w:color w:val="FABF8F" w:themeColor="accent6" w:themeTint="99"/>
        </w:rPr>
        <w:t>Connaissances antérieures</w:t>
      </w:r>
      <w:bookmarkEnd w:id="25"/>
    </w:p>
    <w:p w14:paraId="4F2D37A3" w14:textId="77777777" w:rsidR="00974EE1" w:rsidRDefault="00974EE1" w:rsidP="00C90AB3">
      <w:pPr>
        <w:jc w:val="both"/>
        <w:rPr>
          <w:i/>
        </w:rPr>
      </w:pPr>
      <w:r w:rsidRPr="00C90AB3">
        <w:rPr>
          <w:i/>
        </w:rPr>
        <w:t>Liste récapitulative des éventuelles connaissances antérieures nécessaires pour l’exécution du contrat</w:t>
      </w:r>
    </w:p>
    <w:p w14:paraId="14BC4A13" w14:textId="77777777" w:rsidR="00C90AB3" w:rsidRPr="00C90AB3" w:rsidRDefault="00C90AB3" w:rsidP="00C90AB3">
      <w:pPr>
        <w:pStyle w:val="Titre2"/>
        <w:jc w:val="both"/>
        <w:rPr>
          <w:color w:val="FABF8F" w:themeColor="accent6" w:themeTint="99"/>
        </w:rPr>
      </w:pPr>
      <w:bookmarkStart w:id="26" w:name="_Toc178947340"/>
      <w:r w:rsidRPr="00C90AB3">
        <w:rPr>
          <w:color w:val="FABF8F" w:themeColor="accent6" w:themeTint="99"/>
        </w:rPr>
        <w:t>Visite site</w:t>
      </w:r>
      <w:bookmarkEnd w:id="26"/>
    </w:p>
    <w:p w14:paraId="167276EC" w14:textId="77777777" w:rsidR="00974EE1" w:rsidRPr="00C90AB3" w:rsidRDefault="00974EE1" w:rsidP="00C90AB3">
      <w:pPr>
        <w:jc w:val="both"/>
        <w:rPr>
          <w:color w:val="92CDDC" w:themeColor="accent5" w:themeTint="99"/>
        </w:rPr>
      </w:pPr>
      <w:r w:rsidRPr="00C90AB3">
        <w:rPr>
          <w:i/>
          <w:color w:val="92CDDC" w:themeColor="accent5" w:themeTint="99"/>
        </w:rPr>
        <w:t>Uniquement si la visite de site était prévue au titre de la consultation (Cf. §4.</w:t>
      </w:r>
      <w:r w:rsidR="00C90AB3" w:rsidRPr="00C90AB3">
        <w:rPr>
          <w:i/>
          <w:color w:val="92CDDC" w:themeColor="accent5" w:themeTint="99"/>
        </w:rPr>
        <w:t xml:space="preserve">2 du règlement de consultation), </w:t>
      </w:r>
      <w:proofErr w:type="gramStart"/>
      <w:r w:rsidR="00C90AB3" w:rsidRPr="00C90AB3">
        <w:rPr>
          <w:i/>
          <w:color w:val="92CDDC" w:themeColor="accent5" w:themeTint="99"/>
        </w:rPr>
        <w:t>le</w:t>
      </w:r>
      <w:proofErr w:type="gramEnd"/>
      <w:r w:rsidR="00C90AB3" w:rsidRPr="00C90AB3">
        <w:rPr>
          <w:i/>
          <w:color w:val="92CDDC" w:themeColor="accent5" w:themeTint="99"/>
        </w:rPr>
        <w:t xml:space="preserve"> Candidat rappellera la d</w:t>
      </w:r>
      <w:r w:rsidRPr="00C90AB3">
        <w:rPr>
          <w:color w:val="92CDDC" w:themeColor="accent5" w:themeTint="99"/>
        </w:rPr>
        <w:t xml:space="preserve">ate de la visite et </w:t>
      </w:r>
      <w:r w:rsidR="00C90AB3" w:rsidRPr="00C90AB3">
        <w:rPr>
          <w:color w:val="92CDDC" w:themeColor="accent5" w:themeTint="99"/>
        </w:rPr>
        <w:t xml:space="preserve">le </w:t>
      </w:r>
      <w:r w:rsidRPr="00C90AB3">
        <w:rPr>
          <w:color w:val="92CDDC" w:themeColor="accent5" w:themeTint="99"/>
        </w:rPr>
        <w:t>nom des personnels du Candidat ayant participé. A défaut</w:t>
      </w:r>
      <w:r w:rsidR="00C90AB3" w:rsidRPr="00C90AB3">
        <w:rPr>
          <w:color w:val="92CDDC" w:themeColor="accent5" w:themeTint="99"/>
        </w:rPr>
        <w:t xml:space="preserve"> de participation à la vite site</w:t>
      </w:r>
      <w:r w:rsidRPr="00C90AB3">
        <w:rPr>
          <w:color w:val="92CDDC" w:themeColor="accent5" w:themeTint="99"/>
        </w:rPr>
        <w:t>, l’offre mentionnera : « [Le Candidat] n’a pas souhaité participer à la visite de site organisée par le CNES le [Date] »</w:t>
      </w:r>
    </w:p>
    <w:p w14:paraId="4049022B" w14:textId="77777777" w:rsidR="00C90AB3" w:rsidRPr="00C90AB3" w:rsidRDefault="00C90AB3" w:rsidP="00C90AB3">
      <w:pPr>
        <w:pStyle w:val="Titre2"/>
        <w:rPr>
          <w:color w:val="FABF8F" w:themeColor="accent6" w:themeTint="99"/>
        </w:rPr>
      </w:pPr>
      <w:bookmarkStart w:id="27" w:name="_Toc178947341"/>
      <w:r w:rsidRPr="00C90AB3">
        <w:rPr>
          <w:color w:val="FABF8F" w:themeColor="accent6" w:themeTint="99"/>
        </w:rPr>
        <w:t>Exigences minimales</w:t>
      </w:r>
      <w:bookmarkEnd w:id="27"/>
      <w:r w:rsidRPr="00C90AB3">
        <w:rPr>
          <w:color w:val="FABF8F" w:themeColor="accent6" w:themeTint="99"/>
        </w:rPr>
        <w:t xml:space="preserve"> </w:t>
      </w:r>
    </w:p>
    <w:p w14:paraId="4BE4FB92" w14:textId="77777777" w:rsidR="00974EE1" w:rsidRDefault="00974EE1" w:rsidP="00C90AB3">
      <w:pPr>
        <w:jc w:val="both"/>
        <w:rPr>
          <w:i/>
          <w:color w:val="92CDDC" w:themeColor="accent5" w:themeTint="99"/>
        </w:rPr>
      </w:pPr>
      <w:r w:rsidRPr="00C90AB3">
        <w:rPr>
          <w:i/>
          <w:color w:val="92CDDC" w:themeColor="accent5" w:themeTint="99"/>
        </w:rPr>
        <w:t xml:space="preserve">Uniquement si des exigences minimales sont spécifiées dans le règlement de la consultation </w:t>
      </w:r>
      <w:r w:rsidR="00C90AB3" w:rsidRPr="00C90AB3">
        <w:rPr>
          <w:i/>
          <w:color w:val="92CDDC" w:themeColor="accent5" w:themeTint="99"/>
        </w:rPr>
        <w:t xml:space="preserve">au titre du </w:t>
      </w:r>
      <w:r w:rsidRPr="00C90AB3">
        <w:rPr>
          <w:i/>
          <w:color w:val="92CDDC" w:themeColor="accent5" w:themeTint="99"/>
        </w:rPr>
        <w:t xml:space="preserve">§2.1.3 du règlement de consultation : Justification de la conformité de l’offre au regard des exigences minimales </w:t>
      </w:r>
    </w:p>
    <w:p w14:paraId="2A93E29D" w14:textId="77777777" w:rsidR="00C90AB3" w:rsidRPr="00C90AB3" w:rsidRDefault="00C90AB3" w:rsidP="00C90AB3">
      <w:pPr>
        <w:pStyle w:val="Titre1"/>
        <w:rPr>
          <w:rFonts w:ascii="Arial Gras" w:hAnsi="Arial Gras"/>
          <w:caps/>
          <w:color w:val="E36C0A" w:themeColor="accent6" w:themeShade="BF"/>
        </w:rPr>
      </w:pPr>
      <w:bookmarkStart w:id="28" w:name="_Toc110254399"/>
      <w:bookmarkStart w:id="29" w:name="_Toc178947342"/>
      <w:r w:rsidRPr="00C90AB3">
        <w:rPr>
          <w:rFonts w:ascii="Arial Gras" w:hAnsi="Arial Gras"/>
          <w:caps/>
          <w:color w:val="E36C0A" w:themeColor="accent6" w:themeShade="BF"/>
        </w:rPr>
        <w:t>ENGAGEMENT RSE du candidat</w:t>
      </w:r>
      <w:bookmarkEnd w:id="28"/>
      <w:bookmarkEnd w:id="29"/>
    </w:p>
    <w:p w14:paraId="06695AF5" w14:textId="77777777" w:rsidR="00AE3B4D" w:rsidRDefault="00C90AB3" w:rsidP="00C90AB3">
      <w:pPr>
        <w:jc w:val="both"/>
        <w:rPr>
          <w:i/>
        </w:rPr>
      </w:pPr>
      <w:r w:rsidRPr="00C90AB3">
        <w:rPr>
          <w:i/>
        </w:rPr>
        <w:t>La proposition en matière de RSE de l’offre doit répondre aux prescriptions du Cahier des Charges Techniques.</w:t>
      </w:r>
    </w:p>
    <w:p w14:paraId="12D32C25" w14:textId="77777777" w:rsidR="00AE3B4D" w:rsidRDefault="00AE3B4D" w:rsidP="00C90AB3">
      <w:pPr>
        <w:jc w:val="both"/>
        <w:rPr>
          <w:i/>
        </w:rPr>
      </w:pPr>
    </w:p>
    <w:p w14:paraId="4A513153" w14:textId="77777777" w:rsidR="00AE3B4D" w:rsidRDefault="00AE3B4D" w:rsidP="00C90AB3">
      <w:pPr>
        <w:jc w:val="both"/>
        <w:rPr>
          <w:i/>
        </w:rPr>
      </w:pPr>
    </w:p>
    <w:p w14:paraId="27DE2B99" w14:textId="77777777" w:rsidR="00081A4B" w:rsidRPr="00081A4B" w:rsidRDefault="00081A4B" w:rsidP="00081A4B">
      <w:pPr>
        <w:jc w:val="both"/>
        <w:rPr>
          <w:i/>
        </w:rPr>
      </w:pPr>
    </w:p>
    <w:p w14:paraId="113B5C62" w14:textId="77777777" w:rsidR="00081A4B" w:rsidRPr="00081A4B" w:rsidRDefault="00081A4B" w:rsidP="00081A4B">
      <w:pPr>
        <w:jc w:val="both"/>
        <w:rPr>
          <w:i/>
        </w:rPr>
      </w:pPr>
    </w:p>
    <w:p w14:paraId="2D53E03D" w14:textId="77777777" w:rsidR="00081A4B" w:rsidRPr="00081A4B" w:rsidRDefault="00AE3B4D" w:rsidP="00CD231C">
      <w:pPr>
        <w:pBdr>
          <w:top w:val="single" w:sz="4" w:space="1" w:color="auto"/>
          <w:left w:val="single" w:sz="4" w:space="4" w:color="auto"/>
          <w:bottom w:val="single" w:sz="4" w:space="1" w:color="auto"/>
          <w:right w:val="single" w:sz="4" w:space="4" w:color="auto"/>
        </w:pBdr>
        <w:ind w:left="1134" w:right="1133"/>
        <w:jc w:val="center"/>
        <w:rPr>
          <w:b/>
          <w:i/>
          <w:sz w:val="24"/>
        </w:rPr>
      </w:pPr>
      <w:r w:rsidRPr="00081A4B">
        <w:rPr>
          <w:b/>
          <w:i/>
          <w:sz w:val="24"/>
        </w:rPr>
        <w:t xml:space="preserve">Le Candidat pourra compléter son offre de tous les éléments qu’il jugera nécessaires, dans la limite de </w:t>
      </w:r>
      <w:r w:rsidR="00081A4B" w:rsidRPr="00081A4B">
        <w:rPr>
          <w:b/>
          <w:i/>
          <w:sz w:val="24"/>
        </w:rPr>
        <w:t>2 pages complémentaires</w:t>
      </w:r>
      <w:r w:rsidR="00B017CB">
        <w:rPr>
          <w:b/>
          <w:i/>
          <w:sz w:val="24"/>
        </w:rPr>
        <w:t xml:space="preserve"> maximum</w:t>
      </w:r>
      <w:r w:rsidR="00081A4B" w:rsidRPr="00081A4B">
        <w:rPr>
          <w:b/>
          <w:i/>
          <w:sz w:val="24"/>
        </w:rPr>
        <w:t>.</w:t>
      </w:r>
    </w:p>
    <w:p w14:paraId="05CE4653" w14:textId="77777777" w:rsidR="00B017CB" w:rsidRDefault="00B017CB" w:rsidP="00CD231C">
      <w:pPr>
        <w:ind w:left="1134" w:right="1133"/>
        <w:jc w:val="both"/>
        <w:rPr>
          <w:b/>
          <w:bCs/>
          <w:i/>
        </w:rPr>
      </w:pPr>
    </w:p>
    <w:p w14:paraId="556CA08A" w14:textId="77777777" w:rsidR="00B017CB" w:rsidRDefault="00B017CB" w:rsidP="00CD231C">
      <w:pPr>
        <w:ind w:left="1134" w:right="1133"/>
        <w:jc w:val="both"/>
        <w:rPr>
          <w:b/>
          <w:bCs/>
          <w:i/>
        </w:rPr>
      </w:pPr>
    </w:p>
    <w:p w14:paraId="4357A56D" w14:textId="77777777" w:rsidR="00B017CB" w:rsidRPr="00081A4B" w:rsidRDefault="00CA3ABE" w:rsidP="00CD231C">
      <w:pPr>
        <w:pBdr>
          <w:top w:val="single" w:sz="4" w:space="1" w:color="auto"/>
          <w:left w:val="single" w:sz="4" w:space="4" w:color="auto"/>
          <w:bottom w:val="single" w:sz="4" w:space="1" w:color="auto"/>
          <w:right w:val="single" w:sz="4" w:space="4" w:color="auto"/>
        </w:pBdr>
        <w:ind w:left="1134" w:right="1133"/>
        <w:jc w:val="center"/>
        <w:rPr>
          <w:b/>
          <w:i/>
          <w:sz w:val="24"/>
        </w:rPr>
      </w:pPr>
      <w:r>
        <w:rPr>
          <w:b/>
          <w:i/>
          <w:sz w:val="24"/>
        </w:rPr>
        <w:t>Une fois le délai de remise des offres expiré, le Candidat ne pourra plus modifier son offre, à l’exception d</w:t>
      </w:r>
      <w:r w:rsidR="00CD231C">
        <w:rPr>
          <w:b/>
          <w:i/>
          <w:sz w:val="24"/>
        </w:rPr>
        <w:t>u cas où il est invité à entrer en négociation (Cf. règlement de consultation). Dans ce seul cas, le Candidat, après demande du CNES, fournira son offre modifiée en</w:t>
      </w:r>
      <w:r w:rsidR="00B017CB">
        <w:rPr>
          <w:b/>
          <w:i/>
          <w:sz w:val="24"/>
        </w:rPr>
        <w:t xml:space="preserve"> </w:t>
      </w:r>
      <w:r w:rsidR="00CD231C">
        <w:rPr>
          <w:b/>
          <w:i/>
          <w:sz w:val="24"/>
        </w:rPr>
        <w:t xml:space="preserve">repartant de son offre initiale et en </w:t>
      </w:r>
      <w:r w:rsidR="00B017CB">
        <w:rPr>
          <w:b/>
          <w:i/>
          <w:sz w:val="24"/>
        </w:rPr>
        <w:t>laissant les modification</w:t>
      </w:r>
      <w:r w:rsidR="00CD231C">
        <w:rPr>
          <w:b/>
          <w:i/>
          <w:sz w:val="24"/>
        </w:rPr>
        <w:t>s</w:t>
      </w:r>
      <w:r w:rsidR="00B017CB">
        <w:rPr>
          <w:b/>
          <w:i/>
          <w:sz w:val="24"/>
        </w:rPr>
        <w:t xml:space="preserve"> effectuées apparentes.</w:t>
      </w:r>
    </w:p>
    <w:p w14:paraId="14721187" w14:textId="77777777" w:rsidR="00C90AB3" w:rsidRPr="00C90AB3" w:rsidRDefault="00C90AB3" w:rsidP="00C90AB3">
      <w:pPr>
        <w:jc w:val="both"/>
        <w:rPr>
          <w:i/>
        </w:rPr>
      </w:pPr>
      <w:r w:rsidRPr="00C90AB3">
        <w:rPr>
          <w:b/>
          <w:bCs/>
          <w:i/>
        </w:rPr>
        <w:br w:type="page"/>
      </w:r>
    </w:p>
    <w:p w14:paraId="77173418" w14:textId="77777777" w:rsidR="00C90AB3" w:rsidRDefault="00C90AB3" w:rsidP="00C90AB3">
      <w:pPr>
        <w:rPr>
          <w:color w:val="000000" w:themeColor="text1"/>
        </w:rPr>
      </w:pPr>
      <w:r w:rsidRPr="00A62F48">
        <w:lastRenderedPageBreak/>
        <w:t>Je soussigné</w:t>
      </w:r>
      <w:r>
        <w:t> :</w:t>
      </w:r>
      <w:r w:rsidRPr="00A62F48">
        <w:t xml:space="preserve"> </w:t>
      </w:r>
      <w:r w:rsidRPr="00D21F41">
        <w:rPr>
          <w:color w:val="000000" w:themeColor="text1"/>
        </w:rPr>
        <w:t>[x]</w:t>
      </w:r>
    </w:p>
    <w:p w14:paraId="50366492" w14:textId="77777777" w:rsidR="00C90AB3" w:rsidRPr="00D21F41" w:rsidRDefault="00C90AB3" w:rsidP="00C90AB3">
      <w:pPr>
        <w:rPr>
          <w:b/>
          <w:bCs/>
          <w:color w:val="000000" w:themeColor="text1"/>
        </w:rPr>
      </w:pPr>
    </w:p>
    <w:p w14:paraId="51BD0596" w14:textId="77777777" w:rsidR="00C90AB3" w:rsidRDefault="00C90AB3" w:rsidP="00C90AB3">
      <w:pPr>
        <w:rPr>
          <w:color w:val="000000" w:themeColor="text1"/>
        </w:rPr>
      </w:pPr>
      <w:r>
        <w:t>A</w:t>
      </w:r>
      <w:r w:rsidRPr="00A62F48">
        <w:t>gissant pour le compte de (</w:t>
      </w:r>
      <w:r w:rsidRPr="00A62F48">
        <w:rPr>
          <w:i/>
        </w:rPr>
        <w:t>dénomination et forme juridique</w:t>
      </w:r>
      <w:r w:rsidRPr="00A62F48">
        <w:rPr>
          <w:i/>
          <w:iCs/>
        </w:rPr>
        <w:t xml:space="preserve"> du </w:t>
      </w:r>
      <w:r>
        <w:rPr>
          <w:i/>
          <w:iCs/>
        </w:rPr>
        <w:t xml:space="preserve">Candidat) : </w:t>
      </w:r>
      <w:r w:rsidRPr="00D21F41">
        <w:rPr>
          <w:color w:val="000000" w:themeColor="text1"/>
        </w:rPr>
        <w:t>[x]</w:t>
      </w:r>
    </w:p>
    <w:p w14:paraId="5B8C2F72" w14:textId="77777777" w:rsidR="00C90AB3" w:rsidRPr="00D21F41" w:rsidRDefault="00C90AB3" w:rsidP="00C90AB3">
      <w:pPr>
        <w:rPr>
          <w:b/>
          <w:bCs/>
          <w:color w:val="000000" w:themeColor="text1"/>
        </w:rPr>
      </w:pPr>
    </w:p>
    <w:p w14:paraId="2C050E18" w14:textId="77777777" w:rsidR="00C90AB3" w:rsidRPr="00D21F41" w:rsidRDefault="00C90AB3" w:rsidP="00C90AB3">
      <w:pPr>
        <w:rPr>
          <w:color w:val="000000" w:themeColor="text1"/>
        </w:rPr>
      </w:pPr>
      <w:r>
        <w:t>D</w:t>
      </w:r>
      <w:r w:rsidRPr="00A62F48">
        <w:t xml:space="preserve">ont l’adresse est : </w:t>
      </w:r>
      <w:r w:rsidRPr="00D21F41">
        <w:rPr>
          <w:b/>
          <w:bCs/>
          <w:color w:val="000000" w:themeColor="text1"/>
        </w:rPr>
        <w:t>[x]</w:t>
      </w:r>
    </w:p>
    <w:p w14:paraId="58FA74DA" w14:textId="77777777" w:rsidR="00C90AB3" w:rsidRDefault="00C90AB3" w:rsidP="00C90AB3"/>
    <w:p w14:paraId="1B61A9A3" w14:textId="77777777" w:rsidR="00C90AB3" w:rsidRPr="00982EE7" w:rsidRDefault="00C90AB3" w:rsidP="00C90AB3">
      <w:r>
        <w:t>Déclare</w:t>
      </w:r>
      <w:r w:rsidRPr="00982EE7">
        <w:t xml:space="preserve"> avoir pris connaissance de toutes les pièces constituant le dossier de </w:t>
      </w:r>
      <w:r>
        <w:t>consultation</w:t>
      </w:r>
      <w:r w:rsidRPr="00982EE7">
        <w:t xml:space="preserve"> du </w:t>
      </w:r>
    </w:p>
    <w:p w14:paraId="0CB58EE9" w14:textId="77777777" w:rsidR="00C90AB3" w:rsidRDefault="00C90AB3" w:rsidP="00C90AB3">
      <w:pPr>
        <w:rPr>
          <w:color w:val="000000" w:themeColor="text1"/>
        </w:rPr>
      </w:pPr>
      <w:r w:rsidRPr="00982EE7">
        <w:t xml:space="preserve">CENTRE NATIONAL D’ETUDES SPATIALES </w:t>
      </w:r>
      <w:r w:rsidRPr="00DA2887">
        <w:rPr>
          <w:color w:val="000000" w:themeColor="text1"/>
        </w:rPr>
        <w:t xml:space="preserve">référencé : </w:t>
      </w:r>
      <w:r w:rsidRPr="00D21F41">
        <w:rPr>
          <w:color w:val="000000" w:themeColor="text1"/>
        </w:rPr>
        <w:t>[x]</w:t>
      </w:r>
    </w:p>
    <w:p w14:paraId="2C383911" w14:textId="77777777" w:rsidR="00C90AB3" w:rsidRPr="00DA2887" w:rsidRDefault="00C90AB3" w:rsidP="00C90AB3">
      <w:pPr>
        <w:rPr>
          <w:bCs/>
          <w:color w:val="D6793A"/>
        </w:rPr>
      </w:pPr>
    </w:p>
    <w:p w14:paraId="03F21267" w14:textId="77777777" w:rsidR="00C90AB3" w:rsidRDefault="00C90AB3" w:rsidP="00C90AB3">
      <w:r w:rsidRPr="00982EE7">
        <w:t xml:space="preserve">La présente offre est valable pour une durée de </w:t>
      </w:r>
      <w:r w:rsidRPr="00DA2887">
        <w:rPr>
          <w:b/>
        </w:rPr>
        <w:t xml:space="preserve">douze (12) mois </w:t>
      </w:r>
      <w:r w:rsidRPr="00982EE7">
        <w:t>à compter de la date limite de réception de</w:t>
      </w:r>
      <w:r>
        <w:t xml:space="preserve"> l’o</w:t>
      </w:r>
      <w:r w:rsidRPr="00982EE7">
        <w:t xml:space="preserve">ffre fixée dans le </w:t>
      </w:r>
      <w:r>
        <w:t>règlement</w:t>
      </w:r>
      <w:r w:rsidRPr="00982EE7">
        <w:t xml:space="preserve"> de consultation.</w:t>
      </w:r>
    </w:p>
    <w:p w14:paraId="78B8A8FF" w14:textId="77777777" w:rsidR="00C90AB3" w:rsidRPr="00982EE7" w:rsidRDefault="00C90AB3" w:rsidP="00C90AB3">
      <w:pPr>
        <w:rPr>
          <w:b/>
          <w:bCs/>
        </w:rPr>
      </w:pPr>
    </w:p>
    <w:p w14:paraId="5F382596" w14:textId="77777777" w:rsidR="00C90AB3" w:rsidRDefault="00C90AB3" w:rsidP="00C90AB3">
      <w:pPr>
        <w:jc w:val="center"/>
      </w:pPr>
      <w:r>
        <w:t>[Ville], le [Date]</w:t>
      </w:r>
    </w:p>
    <w:p w14:paraId="0806DB84" w14:textId="77777777" w:rsidR="00C90AB3" w:rsidRDefault="00C90AB3" w:rsidP="00C90AB3">
      <w:pPr>
        <w:jc w:val="center"/>
      </w:pPr>
    </w:p>
    <w:p w14:paraId="0A1FF946" w14:textId="77777777" w:rsidR="00C90AB3" w:rsidRDefault="00C90AB3" w:rsidP="00C90AB3">
      <w:pPr>
        <w:jc w:val="center"/>
      </w:pPr>
      <w:r>
        <w:t>[</w:t>
      </w:r>
      <w:r w:rsidRPr="00982EE7">
        <w:t xml:space="preserve">Signature d’une </w:t>
      </w:r>
      <w:r>
        <w:t xml:space="preserve">personne ayant pouvoir d’engager </w:t>
      </w:r>
      <w:r w:rsidRPr="00982EE7">
        <w:t>la personne morale représentée</w:t>
      </w:r>
      <w:r>
        <w:t>]</w:t>
      </w:r>
    </w:p>
    <w:p w14:paraId="07AAAD41" w14:textId="77777777" w:rsidR="00C90AB3" w:rsidRPr="00982EE7" w:rsidRDefault="00C90AB3" w:rsidP="00C90AB3">
      <w:pPr>
        <w:jc w:val="center"/>
      </w:pPr>
    </w:p>
    <w:p w14:paraId="39C53A48" w14:textId="77777777" w:rsidR="00C90AB3" w:rsidRPr="00982EE7" w:rsidRDefault="00C90AB3" w:rsidP="00C90AB3">
      <w:pPr>
        <w:jc w:val="center"/>
      </w:pPr>
      <w:r>
        <w:t>[Nom et qualité du signataire]</w:t>
      </w:r>
    </w:p>
    <w:p w14:paraId="5E59A150" w14:textId="3A4B92EB" w:rsidR="00BD16DC" w:rsidRDefault="00BD16DC">
      <w:pPr>
        <w:rPr>
          <w:i/>
          <w:color w:val="92CDDC" w:themeColor="accent5" w:themeTint="99"/>
        </w:rPr>
      </w:pPr>
      <w:r>
        <w:rPr>
          <w:i/>
          <w:color w:val="92CDDC" w:themeColor="accent5" w:themeTint="99"/>
        </w:rPr>
        <w:br w:type="page"/>
      </w:r>
    </w:p>
    <w:p w14:paraId="4A3F44A1" w14:textId="77777777" w:rsidR="00BD16DC" w:rsidRPr="00886832" w:rsidRDefault="00BD16DC" w:rsidP="00886832">
      <w:pPr>
        <w:pStyle w:val="Titre1"/>
        <w:rPr>
          <w:rFonts w:ascii="Arial Gras" w:hAnsi="Arial Gras"/>
          <w:caps/>
          <w:color w:val="E36C0A" w:themeColor="accent6" w:themeShade="BF"/>
        </w:rPr>
      </w:pPr>
      <w:bookmarkStart w:id="30" w:name="_Toc178947343"/>
      <w:r w:rsidRPr="00886832">
        <w:rPr>
          <w:rFonts w:ascii="Arial Gras" w:hAnsi="Arial Gras"/>
          <w:caps/>
          <w:color w:val="E36C0A" w:themeColor="accent6" w:themeShade="BF"/>
        </w:rPr>
        <w:lastRenderedPageBreak/>
        <w:t>Documents Justificatifs au regard des interdictions de soumissionner obligatoires et facultatives</w:t>
      </w:r>
      <w:bookmarkEnd w:id="30"/>
    </w:p>
    <w:p w14:paraId="7838B43E" w14:textId="77777777" w:rsidR="00BD16DC" w:rsidRDefault="00BD16DC" w:rsidP="00BD16DC">
      <w:pPr>
        <w:spacing w:before="60" w:after="60"/>
        <w:ind w:left="284"/>
        <w:rPr>
          <w:rFonts w:cs="Arial"/>
        </w:rPr>
      </w:pPr>
    </w:p>
    <w:p w14:paraId="3267B3F9" w14:textId="77777777" w:rsidR="00BD16DC" w:rsidRDefault="00BD16DC" w:rsidP="00BD16DC">
      <w:pPr>
        <w:spacing w:before="60" w:after="60"/>
        <w:ind w:left="284"/>
        <w:rPr>
          <w:rFonts w:cs="Arial"/>
        </w:rPr>
      </w:pPr>
      <w:r w:rsidRPr="00D33F47">
        <w:rPr>
          <w:rFonts w:cs="Arial"/>
        </w:rPr>
        <w:t xml:space="preserve">En application des articles </w:t>
      </w:r>
      <w:r>
        <w:rPr>
          <w:rFonts w:cs="Arial"/>
        </w:rPr>
        <w:t>L.2141-1 à 5</w:t>
      </w:r>
      <w:r w:rsidRPr="00D33F47">
        <w:rPr>
          <w:rFonts w:cs="Arial"/>
        </w:rPr>
        <w:t xml:space="preserve"> et </w:t>
      </w:r>
      <w:r>
        <w:rPr>
          <w:rFonts w:cs="Arial"/>
        </w:rPr>
        <w:t>L.2141-7 à 11</w:t>
      </w:r>
      <w:r w:rsidRPr="00D33F47">
        <w:rPr>
          <w:rFonts w:cs="Arial"/>
        </w:rPr>
        <w:t xml:space="preserve"> d</w:t>
      </w:r>
      <w:r>
        <w:rPr>
          <w:rFonts w:cs="Arial"/>
        </w:rPr>
        <w:t>u CCP</w:t>
      </w:r>
      <w:r w:rsidRPr="00D33F47">
        <w:rPr>
          <w:rFonts w:cs="Arial"/>
        </w:rPr>
        <w:t xml:space="preserve">, le candidat doit à l’appui de sa candidature et, conformément à l’article </w:t>
      </w:r>
      <w:r>
        <w:rPr>
          <w:rFonts w:cs="Arial"/>
        </w:rPr>
        <w:t>R.2143-3</w:t>
      </w:r>
      <w:r w:rsidRPr="00D33F47">
        <w:rPr>
          <w:rFonts w:cs="Arial"/>
        </w:rPr>
        <w:t xml:space="preserve"> du </w:t>
      </w:r>
      <w:r>
        <w:rPr>
          <w:rFonts w:cs="Arial"/>
        </w:rPr>
        <w:t>CCP</w:t>
      </w:r>
      <w:r w:rsidRPr="00D33F47">
        <w:rPr>
          <w:rFonts w:cs="Arial"/>
        </w:rPr>
        <w:t xml:space="preserve">, produire les justificatifs suivants : </w:t>
      </w:r>
    </w:p>
    <w:p w14:paraId="4F701E43" w14:textId="77777777" w:rsidR="00BD16DC" w:rsidRPr="00D33F47" w:rsidRDefault="00BD16DC" w:rsidP="00BD16DC">
      <w:pPr>
        <w:spacing w:before="60" w:after="60"/>
        <w:ind w:left="284"/>
        <w:rPr>
          <w:rFonts w:cs="Arial"/>
        </w:rPr>
      </w:pPr>
    </w:p>
    <w:p w14:paraId="1B45E322" w14:textId="77777777" w:rsidR="00BD16DC" w:rsidRPr="00D33F47" w:rsidRDefault="00BD16DC" w:rsidP="00BD16DC">
      <w:pPr>
        <w:pStyle w:val="Paragraphedeliste"/>
        <w:numPr>
          <w:ilvl w:val="0"/>
          <w:numId w:val="21"/>
        </w:numPr>
        <w:spacing w:before="60" w:after="60"/>
        <w:contextualSpacing w:val="0"/>
        <w:rPr>
          <w:rFonts w:ascii="Arial" w:hAnsi="Arial" w:cs="Arial"/>
          <w:sz w:val="20"/>
        </w:rPr>
      </w:pPr>
      <w:r>
        <w:rPr>
          <w:rFonts w:ascii="Arial" w:hAnsi="Arial" w:cs="Arial"/>
          <w:sz w:val="20"/>
        </w:rPr>
        <w:t>U</w:t>
      </w:r>
      <w:r w:rsidRPr="00D33F47">
        <w:rPr>
          <w:rFonts w:ascii="Arial" w:hAnsi="Arial" w:cs="Arial"/>
          <w:sz w:val="20"/>
        </w:rPr>
        <w:t>n document relatif au pouvoir des personnes habilitées à engager le candidat,</w:t>
      </w:r>
    </w:p>
    <w:p w14:paraId="63274D51" w14:textId="2DEF9C8F" w:rsidR="00BD16DC" w:rsidRDefault="00BD16DC" w:rsidP="00BD16DC">
      <w:pPr>
        <w:pStyle w:val="Paragraphedeliste"/>
        <w:numPr>
          <w:ilvl w:val="0"/>
          <w:numId w:val="21"/>
        </w:numPr>
        <w:spacing w:before="60" w:after="60"/>
        <w:contextualSpacing w:val="0"/>
        <w:rPr>
          <w:rFonts w:ascii="Arial" w:hAnsi="Arial" w:cs="Arial"/>
          <w:sz w:val="20"/>
        </w:rPr>
      </w:pPr>
      <w:r>
        <w:rPr>
          <w:rFonts w:ascii="Arial" w:hAnsi="Arial" w:cs="Arial"/>
          <w:sz w:val="20"/>
        </w:rPr>
        <w:t>U</w:t>
      </w:r>
      <w:r w:rsidRPr="00D33F47">
        <w:rPr>
          <w:rFonts w:ascii="Arial" w:hAnsi="Arial" w:cs="Arial"/>
          <w:sz w:val="20"/>
        </w:rPr>
        <w:t xml:space="preserve">ne déclaration sur l'honneur datée et signée justifiant qu'il n'entre dans aucun des cas mentionnés aux articles </w:t>
      </w:r>
      <w:r>
        <w:rPr>
          <w:rFonts w:ascii="Arial" w:hAnsi="Arial" w:cs="Arial"/>
          <w:sz w:val="20"/>
        </w:rPr>
        <w:t>L.2141-1 à 5</w:t>
      </w:r>
      <w:r w:rsidRPr="00D33F47">
        <w:rPr>
          <w:rFonts w:ascii="Arial" w:hAnsi="Arial" w:cs="Arial"/>
          <w:sz w:val="20"/>
        </w:rPr>
        <w:t xml:space="preserve"> et </w:t>
      </w:r>
      <w:r>
        <w:rPr>
          <w:rFonts w:ascii="Arial" w:hAnsi="Arial" w:cs="Arial"/>
          <w:sz w:val="20"/>
        </w:rPr>
        <w:t>L.2141-7 à 11</w:t>
      </w:r>
      <w:r w:rsidRPr="00D33F47">
        <w:rPr>
          <w:rFonts w:ascii="Arial" w:hAnsi="Arial" w:cs="Arial"/>
          <w:sz w:val="20"/>
        </w:rPr>
        <w:t xml:space="preserve"> d</w:t>
      </w:r>
      <w:r>
        <w:rPr>
          <w:rFonts w:ascii="Arial" w:hAnsi="Arial" w:cs="Arial"/>
          <w:sz w:val="20"/>
        </w:rPr>
        <w:t>u CCP</w:t>
      </w:r>
      <w:r w:rsidRPr="00D33F47">
        <w:rPr>
          <w:rFonts w:ascii="Arial" w:hAnsi="Arial" w:cs="Arial"/>
          <w:sz w:val="20"/>
        </w:rPr>
        <w:t xml:space="preserve"> et notamment qu'il est en règle au regard des </w:t>
      </w:r>
      <w:hyperlink r:id="rId14" w:history="1">
        <w:r w:rsidRPr="00D33F47">
          <w:rPr>
            <w:rStyle w:val="Lienhypertexte"/>
            <w:rFonts w:ascii="Arial" w:hAnsi="Arial" w:cs="Arial"/>
            <w:sz w:val="20"/>
          </w:rPr>
          <w:t>articles L. 5212-1 à L. 5212-11 du code du travail</w:t>
        </w:r>
      </w:hyperlink>
      <w:r w:rsidRPr="00D33F47">
        <w:rPr>
          <w:rFonts w:ascii="Arial" w:hAnsi="Arial" w:cs="Arial"/>
          <w:sz w:val="20"/>
        </w:rPr>
        <w:t xml:space="preserve"> concernant l'emploi des travailleurs handicapés</w:t>
      </w:r>
      <w:r w:rsidR="00886832">
        <w:rPr>
          <w:rFonts w:ascii="Arial" w:hAnsi="Arial" w:cs="Arial"/>
          <w:sz w:val="20"/>
        </w:rPr>
        <w:t xml:space="preserve"> et qu’il est à jour de </w:t>
      </w:r>
      <w:r w:rsidR="00886832" w:rsidRPr="00886832">
        <w:rPr>
          <w:rFonts w:ascii="Arial" w:hAnsi="Arial" w:cs="Arial"/>
          <w:sz w:val="20"/>
        </w:rPr>
        <w:t>ses cotisations congés payés et chômage intempéries en vertu de l’article L2141-2 du CCP</w:t>
      </w:r>
      <w:r w:rsidRPr="00D33F47">
        <w:rPr>
          <w:rFonts w:ascii="Arial" w:hAnsi="Arial" w:cs="Arial"/>
          <w:sz w:val="20"/>
        </w:rPr>
        <w:t xml:space="preserve">. Cette déclaration </w:t>
      </w:r>
      <w:r w:rsidR="00886832">
        <w:rPr>
          <w:rFonts w:ascii="Arial" w:hAnsi="Arial" w:cs="Arial"/>
          <w:sz w:val="20"/>
        </w:rPr>
        <w:t xml:space="preserve">(Cf. §6 du présent document) </w:t>
      </w:r>
      <w:r w:rsidRPr="00D33F47">
        <w:rPr>
          <w:rFonts w:ascii="Arial" w:hAnsi="Arial" w:cs="Arial"/>
          <w:sz w:val="20"/>
        </w:rPr>
        <w:t xml:space="preserve">est à fournir par les candidats individuels, par chacun des membres d’un groupement candidat et le cas échéant, par les </w:t>
      </w:r>
      <w:r>
        <w:rPr>
          <w:rFonts w:ascii="Arial" w:hAnsi="Arial" w:cs="Arial"/>
          <w:sz w:val="20"/>
        </w:rPr>
        <w:t>sous-traitants présentés.</w:t>
      </w:r>
    </w:p>
    <w:p w14:paraId="5C55E9AC" w14:textId="00C4DF2E" w:rsidR="009856B3" w:rsidRPr="009856B3" w:rsidRDefault="009856B3" w:rsidP="00BD16DC">
      <w:pPr>
        <w:pStyle w:val="Paragraphedeliste"/>
        <w:numPr>
          <w:ilvl w:val="0"/>
          <w:numId w:val="21"/>
        </w:numPr>
        <w:spacing w:before="60" w:after="60"/>
        <w:contextualSpacing w:val="0"/>
        <w:rPr>
          <w:rFonts w:ascii="Arial" w:hAnsi="Arial" w:cs="Arial"/>
          <w:sz w:val="20"/>
          <w:szCs w:val="20"/>
        </w:rPr>
      </w:pPr>
      <w:r w:rsidRPr="009856B3">
        <w:rPr>
          <w:rFonts w:ascii="Arial" w:hAnsi="Arial" w:cs="Arial"/>
          <w:iCs/>
          <w:color w:val="203864"/>
          <w:sz w:val="20"/>
          <w:szCs w:val="20"/>
        </w:rPr>
        <w:t>Conformément à l’article L.229-25 du Code de l’environnement, le candidat</w:t>
      </w:r>
      <w:r>
        <w:rPr>
          <w:rFonts w:ascii="Arial" w:hAnsi="Arial" w:cs="Arial"/>
          <w:iCs/>
          <w:color w:val="203864"/>
          <w:sz w:val="20"/>
          <w:szCs w:val="20"/>
        </w:rPr>
        <w:t xml:space="preserve"> (entreprises de plus de 500 salariés)</w:t>
      </w:r>
      <w:r w:rsidRPr="009856B3">
        <w:rPr>
          <w:rFonts w:ascii="Arial" w:hAnsi="Arial" w:cs="Arial"/>
          <w:iCs/>
          <w:color w:val="203864"/>
          <w:sz w:val="20"/>
          <w:szCs w:val="20"/>
        </w:rPr>
        <w:t xml:space="preserve"> soumis</w:t>
      </w:r>
      <w:r>
        <w:rPr>
          <w:rFonts w:ascii="Arial" w:hAnsi="Arial" w:cs="Arial"/>
          <w:iCs/>
          <w:color w:val="203864"/>
          <w:sz w:val="20"/>
          <w:szCs w:val="20"/>
        </w:rPr>
        <w:t xml:space="preserve"> à l'obligation de réaliser </w:t>
      </w:r>
      <w:r w:rsidRPr="009856B3">
        <w:rPr>
          <w:rFonts w:ascii="Arial" w:hAnsi="Arial" w:cs="Arial"/>
          <w:iCs/>
          <w:color w:val="203864"/>
          <w:sz w:val="20"/>
          <w:szCs w:val="20"/>
        </w:rPr>
        <w:t>un bilan d’émissions de gaz à effet de serre (BEGES) doit fournir le lien permettant d'accéder à celui-ci</w:t>
      </w:r>
      <w:r>
        <w:rPr>
          <w:rFonts w:ascii="Arial" w:hAnsi="Arial" w:cs="Arial"/>
          <w:iCs/>
          <w:color w:val="203864"/>
          <w:sz w:val="20"/>
          <w:szCs w:val="20"/>
        </w:rPr>
        <w:t>,</w:t>
      </w:r>
      <w:r w:rsidRPr="009856B3">
        <w:rPr>
          <w:rFonts w:ascii="Arial" w:hAnsi="Arial" w:cs="Arial"/>
          <w:iCs/>
          <w:color w:val="203864"/>
          <w:sz w:val="20"/>
          <w:szCs w:val="20"/>
        </w:rPr>
        <w:t xml:space="preserve"> publié sur la plateforme dédiée (bilans-ges.ademe.fr) de l'Agence de la Transition Écologique (ADEME). Ce lien doit diriger directement vers la page de consultation du BEGES le plus récent de l’entreprise, attestant ainsi de sa conformité aux obligations réglementaires en vigueur en matière de </w:t>
      </w:r>
      <w:proofErr w:type="spellStart"/>
      <w:r w:rsidRPr="009856B3">
        <w:rPr>
          <w:rFonts w:ascii="Arial" w:hAnsi="Arial" w:cs="Arial"/>
          <w:iCs/>
          <w:color w:val="203864"/>
          <w:sz w:val="20"/>
          <w:szCs w:val="20"/>
        </w:rPr>
        <w:t>reporting</w:t>
      </w:r>
      <w:proofErr w:type="spellEnd"/>
      <w:r w:rsidRPr="009856B3">
        <w:rPr>
          <w:rFonts w:ascii="Arial" w:hAnsi="Arial" w:cs="Arial"/>
          <w:iCs/>
          <w:color w:val="203864"/>
          <w:sz w:val="20"/>
          <w:szCs w:val="20"/>
        </w:rPr>
        <w:t xml:space="preserve"> environnemental.</w:t>
      </w:r>
    </w:p>
    <w:p w14:paraId="75CDFE94" w14:textId="77777777" w:rsidR="00BD16DC" w:rsidRDefault="00BD16DC" w:rsidP="00BD16DC">
      <w:pPr>
        <w:spacing w:before="60" w:after="60"/>
        <w:ind w:left="284"/>
        <w:rPr>
          <w:rFonts w:cs="Arial"/>
        </w:rPr>
      </w:pPr>
    </w:p>
    <w:p w14:paraId="7AAC7204" w14:textId="77777777" w:rsidR="00BD16DC" w:rsidRDefault="00BD16DC" w:rsidP="00BD16DC">
      <w:pPr>
        <w:spacing w:before="60" w:after="60"/>
        <w:ind w:left="284"/>
        <w:rPr>
          <w:rFonts w:cs="Arial"/>
        </w:rPr>
      </w:pPr>
      <w:r w:rsidRPr="00D33F47">
        <w:rPr>
          <w:rFonts w:cs="Arial"/>
        </w:rPr>
        <w:t xml:space="preserve">Conformément </w:t>
      </w:r>
      <w:r>
        <w:rPr>
          <w:rFonts w:cs="Arial"/>
        </w:rPr>
        <w:t>aux</w:t>
      </w:r>
      <w:r w:rsidRPr="00D33F47">
        <w:rPr>
          <w:rFonts w:cs="Arial"/>
        </w:rPr>
        <w:t xml:space="preserve"> article</w:t>
      </w:r>
      <w:r>
        <w:rPr>
          <w:rFonts w:cs="Arial"/>
        </w:rPr>
        <w:t>s</w:t>
      </w:r>
      <w:r w:rsidRPr="00D33F47">
        <w:rPr>
          <w:rFonts w:cs="Arial"/>
        </w:rPr>
        <w:t xml:space="preserve"> </w:t>
      </w:r>
      <w:r>
        <w:rPr>
          <w:rFonts w:cs="Arial"/>
        </w:rPr>
        <w:t>R.2143-6 à 10</w:t>
      </w:r>
      <w:r w:rsidRPr="00D33F47">
        <w:rPr>
          <w:rFonts w:cs="Arial"/>
        </w:rPr>
        <w:t xml:space="preserve"> du</w:t>
      </w:r>
      <w:r>
        <w:rPr>
          <w:rFonts w:cs="Arial"/>
        </w:rPr>
        <w:t xml:space="preserve"> CCP</w:t>
      </w:r>
      <w:r w:rsidRPr="00D33F47">
        <w:rPr>
          <w:rFonts w:cs="Arial"/>
        </w:rPr>
        <w:t>, le CNES accepte comme preuve suffisante :</w:t>
      </w:r>
    </w:p>
    <w:p w14:paraId="449F0634" w14:textId="77777777" w:rsidR="00BD16DC" w:rsidRPr="00D33F47" w:rsidRDefault="00BD16DC" w:rsidP="00BD16DC">
      <w:pPr>
        <w:spacing w:before="60" w:after="60"/>
        <w:ind w:left="284"/>
        <w:rPr>
          <w:rFonts w:cs="Arial"/>
        </w:rPr>
      </w:pPr>
    </w:p>
    <w:p w14:paraId="23BDD162" w14:textId="77777777" w:rsidR="00BD16DC" w:rsidRPr="00D33F47" w:rsidRDefault="00BD16DC" w:rsidP="00BD16DC">
      <w:pPr>
        <w:pStyle w:val="Paragraphedeliste"/>
        <w:numPr>
          <w:ilvl w:val="0"/>
          <w:numId w:val="20"/>
        </w:numPr>
        <w:spacing w:before="60" w:after="60"/>
        <w:ind w:left="851" w:hanging="425"/>
        <w:contextualSpacing w:val="0"/>
        <w:rPr>
          <w:rFonts w:ascii="Arial" w:hAnsi="Arial" w:cs="Arial"/>
          <w:sz w:val="20"/>
        </w:rPr>
      </w:pPr>
      <w:r w:rsidRPr="00D33F47">
        <w:rPr>
          <w:rFonts w:ascii="Arial" w:hAnsi="Arial" w:cs="Arial"/>
          <w:sz w:val="20"/>
        </w:rPr>
        <w:t>Afin d’attester que le candidat n’est pas dans le cas prévu aux</w:t>
      </w:r>
      <w:r>
        <w:rPr>
          <w:rFonts w:ascii="Arial" w:hAnsi="Arial" w:cs="Arial"/>
          <w:sz w:val="20"/>
        </w:rPr>
        <w:t xml:space="preserve"> articles</w:t>
      </w:r>
      <w:r w:rsidRPr="00D33F47">
        <w:rPr>
          <w:rFonts w:ascii="Arial" w:hAnsi="Arial" w:cs="Arial"/>
          <w:sz w:val="20"/>
        </w:rPr>
        <w:t xml:space="preserve"> </w:t>
      </w:r>
      <w:r>
        <w:rPr>
          <w:rFonts w:ascii="Arial" w:hAnsi="Arial" w:cs="Arial"/>
          <w:sz w:val="20"/>
        </w:rPr>
        <w:t>L.2141-1 et L.2141-4 du CCP</w:t>
      </w:r>
      <w:r w:rsidRPr="00D33F47">
        <w:rPr>
          <w:rFonts w:ascii="Arial" w:hAnsi="Arial" w:cs="Arial"/>
          <w:sz w:val="20"/>
        </w:rPr>
        <w:t> :</w:t>
      </w:r>
    </w:p>
    <w:p w14:paraId="441663EF" w14:textId="77777777" w:rsidR="00BD16DC" w:rsidRPr="00D33F47" w:rsidRDefault="00BD16DC" w:rsidP="00BD16DC">
      <w:pPr>
        <w:pStyle w:val="Paragraphedeliste"/>
        <w:numPr>
          <w:ilvl w:val="0"/>
          <w:numId w:val="19"/>
        </w:numPr>
        <w:spacing w:before="60" w:after="60"/>
        <w:ind w:left="1276" w:hanging="425"/>
        <w:contextualSpacing w:val="0"/>
        <w:rPr>
          <w:rFonts w:ascii="Arial" w:hAnsi="Arial" w:cs="Arial"/>
          <w:sz w:val="20"/>
        </w:rPr>
      </w:pPr>
      <w:r>
        <w:rPr>
          <w:rFonts w:ascii="Arial" w:hAnsi="Arial" w:cs="Arial"/>
          <w:sz w:val="20"/>
        </w:rPr>
        <w:t>U</w:t>
      </w:r>
      <w:r w:rsidRPr="00D33F47">
        <w:rPr>
          <w:rFonts w:ascii="Arial" w:hAnsi="Arial" w:cs="Arial"/>
          <w:sz w:val="20"/>
        </w:rPr>
        <w:t>n extrait de casier judiciaire</w:t>
      </w:r>
      <w:r>
        <w:rPr>
          <w:rFonts w:ascii="Arial" w:hAnsi="Arial" w:cs="Arial"/>
          <w:sz w:val="20"/>
        </w:rPr>
        <w:t>.</w:t>
      </w:r>
    </w:p>
    <w:p w14:paraId="2A049EAB" w14:textId="77777777" w:rsidR="00BD16DC" w:rsidRPr="00B044A6" w:rsidRDefault="00BD16DC" w:rsidP="00BD16DC">
      <w:pPr>
        <w:spacing w:before="60" w:after="60"/>
        <w:ind w:left="851"/>
        <w:rPr>
          <w:rFonts w:cs="Arial"/>
          <w:i/>
          <w:color w:val="00B0F0"/>
        </w:rPr>
      </w:pPr>
      <w:r w:rsidRPr="00B044A6">
        <w:rPr>
          <w:rFonts w:cs="Arial"/>
          <w:i/>
          <w:color w:val="00B0F0"/>
        </w:rPr>
        <w:t>Ou, s’il est étranger</w:t>
      </w:r>
    </w:p>
    <w:p w14:paraId="0E47CD9B" w14:textId="77777777" w:rsidR="00BD16DC" w:rsidRPr="00D33F47" w:rsidRDefault="00BD16DC" w:rsidP="00BD16DC">
      <w:pPr>
        <w:pStyle w:val="Paragraphedeliste"/>
        <w:numPr>
          <w:ilvl w:val="0"/>
          <w:numId w:val="19"/>
        </w:numPr>
        <w:spacing w:before="60" w:after="60"/>
        <w:ind w:left="1276" w:hanging="425"/>
        <w:contextualSpacing w:val="0"/>
        <w:rPr>
          <w:rFonts w:ascii="Arial" w:hAnsi="Arial" w:cs="Arial"/>
          <w:sz w:val="20"/>
        </w:rPr>
      </w:pPr>
      <w:r>
        <w:rPr>
          <w:rFonts w:ascii="Arial" w:hAnsi="Arial" w:cs="Arial"/>
          <w:sz w:val="20"/>
        </w:rPr>
        <w:t>U</w:t>
      </w:r>
      <w:r w:rsidRPr="00D33F47">
        <w:rPr>
          <w:rFonts w:ascii="Arial" w:hAnsi="Arial" w:cs="Arial"/>
          <w:sz w:val="20"/>
        </w:rPr>
        <w:t>n extrait d’un registre pertinent ou, à défaut un document équivalent délivré par une autorité judiciaire ou administrative compétente de son pays</w:t>
      </w:r>
      <w:r>
        <w:rPr>
          <w:rFonts w:ascii="Arial" w:hAnsi="Arial" w:cs="Arial"/>
          <w:sz w:val="20"/>
        </w:rPr>
        <w:t xml:space="preserve"> d’origine ou d’établissement.</w:t>
      </w:r>
    </w:p>
    <w:p w14:paraId="73A771B9" w14:textId="77777777" w:rsidR="00BD16DC" w:rsidRPr="00D33F47" w:rsidRDefault="00BD16DC" w:rsidP="00BD16DC">
      <w:pPr>
        <w:pStyle w:val="Paragraphedeliste"/>
        <w:numPr>
          <w:ilvl w:val="0"/>
          <w:numId w:val="20"/>
        </w:numPr>
        <w:spacing w:before="60" w:after="60"/>
        <w:ind w:left="851" w:hanging="425"/>
        <w:contextualSpacing w:val="0"/>
        <w:rPr>
          <w:rFonts w:ascii="Arial" w:hAnsi="Arial" w:cs="Arial"/>
          <w:sz w:val="20"/>
        </w:rPr>
      </w:pPr>
      <w:r w:rsidRPr="00D33F47">
        <w:rPr>
          <w:rFonts w:ascii="Arial" w:hAnsi="Arial" w:cs="Arial"/>
          <w:sz w:val="20"/>
        </w:rPr>
        <w:t xml:space="preserve">Afin d’attester que le candidat n’est pas dans le cas prévu </w:t>
      </w:r>
      <w:r>
        <w:rPr>
          <w:rFonts w:ascii="Arial" w:hAnsi="Arial" w:cs="Arial"/>
          <w:sz w:val="20"/>
        </w:rPr>
        <w:t>à l’article</w:t>
      </w:r>
      <w:r w:rsidRPr="00D33F47">
        <w:rPr>
          <w:rFonts w:ascii="Arial" w:hAnsi="Arial" w:cs="Arial"/>
          <w:sz w:val="20"/>
        </w:rPr>
        <w:t xml:space="preserve"> </w:t>
      </w:r>
      <w:r>
        <w:rPr>
          <w:rFonts w:ascii="Arial" w:hAnsi="Arial" w:cs="Arial"/>
          <w:sz w:val="20"/>
        </w:rPr>
        <w:t>L.2141-2 du CCP :</w:t>
      </w:r>
    </w:p>
    <w:p w14:paraId="79C2ABCE" w14:textId="77777777" w:rsidR="00BD16DC" w:rsidRPr="00D33F47" w:rsidRDefault="00BD16DC" w:rsidP="00BD16DC">
      <w:pPr>
        <w:pStyle w:val="Paragraphedeliste"/>
        <w:numPr>
          <w:ilvl w:val="0"/>
          <w:numId w:val="19"/>
        </w:numPr>
        <w:spacing w:before="60" w:after="60"/>
        <w:ind w:left="1276" w:hanging="425"/>
        <w:contextualSpacing w:val="0"/>
        <w:rPr>
          <w:rFonts w:ascii="Arial" w:hAnsi="Arial" w:cs="Arial"/>
          <w:sz w:val="20"/>
        </w:rPr>
      </w:pPr>
      <w:r>
        <w:rPr>
          <w:rFonts w:ascii="Arial" w:hAnsi="Arial" w:cs="Arial"/>
          <w:sz w:val="20"/>
        </w:rPr>
        <w:t>L</w:t>
      </w:r>
      <w:r w:rsidRPr="00D33F47">
        <w:rPr>
          <w:rFonts w:ascii="Arial" w:hAnsi="Arial" w:cs="Arial"/>
          <w:sz w:val="20"/>
        </w:rPr>
        <w:t>es certificats délivrés par les administrations et organismes compétents attestant que les déclarations leur incombant en matière fiscale et sociale ont été effectuées et du paiement des impôts, taxes, contributions ou cotisations sociales exigibles.</w:t>
      </w:r>
    </w:p>
    <w:p w14:paraId="3C4609BA" w14:textId="77777777" w:rsidR="00BD16DC" w:rsidRPr="00B044A6" w:rsidRDefault="00BD16DC" w:rsidP="00BD16DC">
      <w:pPr>
        <w:spacing w:before="60" w:after="60"/>
        <w:ind w:left="851"/>
        <w:rPr>
          <w:rFonts w:cs="Arial"/>
          <w:i/>
          <w:color w:val="00B0F0"/>
        </w:rPr>
      </w:pPr>
      <w:r w:rsidRPr="00B044A6">
        <w:rPr>
          <w:rFonts w:cs="Arial"/>
          <w:i/>
          <w:color w:val="00B0F0"/>
        </w:rPr>
        <w:t>Ou, s’il est étranger</w:t>
      </w:r>
    </w:p>
    <w:p w14:paraId="65F00334" w14:textId="77777777" w:rsidR="00BD16DC" w:rsidRPr="00D33F47" w:rsidRDefault="00BD16DC" w:rsidP="00BD16DC">
      <w:pPr>
        <w:pStyle w:val="Paragraphedeliste"/>
        <w:numPr>
          <w:ilvl w:val="0"/>
          <w:numId w:val="19"/>
        </w:numPr>
        <w:spacing w:before="60" w:after="60"/>
        <w:ind w:left="1276" w:hanging="425"/>
        <w:contextualSpacing w:val="0"/>
        <w:rPr>
          <w:rFonts w:ascii="Arial" w:hAnsi="Arial" w:cs="Arial"/>
          <w:sz w:val="20"/>
        </w:rPr>
      </w:pPr>
      <w:r>
        <w:rPr>
          <w:rFonts w:ascii="Arial" w:hAnsi="Arial" w:cs="Arial"/>
          <w:sz w:val="20"/>
        </w:rPr>
        <w:t>U</w:t>
      </w:r>
      <w:r w:rsidRPr="00D33F47">
        <w:rPr>
          <w:rFonts w:ascii="Arial" w:hAnsi="Arial" w:cs="Arial"/>
          <w:sz w:val="20"/>
        </w:rPr>
        <w:t>n certificat établi par les administrations</w:t>
      </w:r>
      <w:r>
        <w:rPr>
          <w:rFonts w:ascii="Arial" w:hAnsi="Arial" w:cs="Arial"/>
          <w:sz w:val="20"/>
        </w:rPr>
        <w:t xml:space="preserve"> </w:t>
      </w:r>
      <w:r w:rsidRPr="00D33F47">
        <w:rPr>
          <w:rFonts w:ascii="Arial" w:hAnsi="Arial" w:cs="Arial"/>
          <w:sz w:val="20"/>
        </w:rPr>
        <w:t>et organismes de son pay</w:t>
      </w:r>
      <w:r>
        <w:rPr>
          <w:rFonts w:ascii="Arial" w:hAnsi="Arial" w:cs="Arial"/>
          <w:sz w:val="20"/>
        </w:rPr>
        <w:t>s d’origine ou d’établissement.</w:t>
      </w:r>
    </w:p>
    <w:p w14:paraId="43B7CB8A" w14:textId="77777777" w:rsidR="00BD16DC" w:rsidRPr="00D33F47" w:rsidRDefault="00BD16DC" w:rsidP="00BD16DC">
      <w:pPr>
        <w:pStyle w:val="Paragraphedeliste"/>
        <w:numPr>
          <w:ilvl w:val="0"/>
          <w:numId w:val="20"/>
        </w:numPr>
        <w:spacing w:before="60" w:after="60"/>
        <w:ind w:left="851" w:hanging="425"/>
        <w:contextualSpacing w:val="0"/>
        <w:rPr>
          <w:rFonts w:ascii="Arial" w:hAnsi="Arial" w:cs="Arial"/>
          <w:sz w:val="20"/>
        </w:rPr>
      </w:pPr>
      <w:r w:rsidRPr="00D33F47">
        <w:rPr>
          <w:rFonts w:ascii="Arial" w:hAnsi="Arial" w:cs="Arial"/>
          <w:sz w:val="20"/>
        </w:rPr>
        <w:t>Afin d’attester que le candidat n’est pas dans le cas prévu par l</w:t>
      </w:r>
      <w:r>
        <w:rPr>
          <w:rFonts w:ascii="Arial" w:hAnsi="Arial" w:cs="Arial"/>
          <w:sz w:val="20"/>
        </w:rPr>
        <w:t>’article L.2141-3</w:t>
      </w:r>
      <w:r w:rsidRPr="00D33F47">
        <w:rPr>
          <w:rFonts w:ascii="Arial" w:hAnsi="Arial" w:cs="Arial"/>
          <w:sz w:val="20"/>
        </w:rPr>
        <w:t xml:space="preserve"> </w:t>
      </w:r>
      <w:r>
        <w:rPr>
          <w:rFonts w:ascii="Arial" w:hAnsi="Arial" w:cs="Arial"/>
          <w:sz w:val="20"/>
        </w:rPr>
        <w:t>du CCP :</w:t>
      </w:r>
    </w:p>
    <w:p w14:paraId="7D084B50" w14:textId="77777777" w:rsidR="00BD16DC" w:rsidRPr="00D33F47" w:rsidRDefault="00BD16DC" w:rsidP="00BD16DC">
      <w:pPr>
        <w:pStyle w:val="Paragraphedeliste"/>
        <w:numPr>
          <w:ilvl w:val="0"/>
          <w:numId w:val="19"/>
        </w:numPr>
        <w:spacing w:before="60" w:after="60"/>
        <w:ind w:left="1276" w:hanging="425"/>
        <w:contextualSpacing w:val="0"/>
        <w:rPr>
          <w:rFonts w:ascii="Arial" w:hAnsi="Arial" w:cs="Arial"/>
          <w:sz w:val="20"/>
        </w:rPr>
      </w:pPr>
      <w:r>
        <w:rPr>
          <w:rFonts w:ascii="Arial" w:hAnsi="Arial" w:cs="Arial"/>
          <w:sz w:val="20"/>
        </w:rPr>
        <w:t>U</w:t>
      </w:r>
      <w:r w:rsidRPr="00D33F47">
        <w:rPr>
          <w:rFonts w:ascii="Arial" w:hAnsi="Arial" w:cs="Arial"/>
          <w:sz w:val="20"/>
        </w:rPr>
        <w:t>n extrait K, ou un extrait K bis, ou un extrait D1</w:t>
      </w:r>
      <w:r>
        <w:rPr>
          <w:rFonts w:ascii="Arial" w:hAnsi="Arial" w:cs="Arial"/>
          <w:sz w:val="20"/>
        </w:rPr>
        <w:t>.</w:t>
      </w:r>
    </w:p>
    <w:p w14:paraId="423E48A1" w14:textId="77777777" w:rsidR="00BD16DC" w:rsidRPr="00B044A6" w:rsidRDefault="00BD16DC" w:rsidP="00BD16DC">
      <w:pPr>
        <w:spacing w:before="60" w:after="60"/>
        <w:ind w:left="851"/>
        <w:rPr>
          <w:rFonts w:cs="Arial"/>
          <w:i/>
          <w:color w:val="00B0F0"/>
        </w:rPr>
      </w:pPr>
      <w:r w:rsidRPr="00B044A6">
        <w:rPr>
          <w:rFonts w:cs="Arial"/>
          <w:i/>
          <w:color w:val="00B0F0"/>
        </w:rPr>
        <w:t xml:space="preserve">Ou, s’il est étranger </w:t>
      </w:r>
    </w:p>
    <w:p w14:paraId="6A751909" w14:textId="77777777" w:rsidR="00BD16DC" w:rsidRPr="00D33F47" w:rsidRDefault="00BD16DC" w:rsidP="00BD16DC">
      <w:pPr>
        <w:pStyle w:val="Paragraphedeliste"/>
        <w:numPr>
          <w:ilvl w:val="0"/>
          <w:numId w:val="19"/>
        </w:numPr>
        <w:spacing w:before="60" w:after="60"/>
        <w:ind w:left="1276" w:hanging="425"/>
        <w:contextualSpacing w:val="0"/>
        <w:rPr>
          <w:rFonts w:ascii="Arial" w:hAnsi="Arial" w:cs="Arial"/>
          <w:sz w:val="20"/>
        </w:rPr>
      </w:pPr>
      <w:r>
        <w:rPr>
          <w:rFonts w:ascii="Arial" w:hAnsi="Arial" w:cs="Arial"/>
          <w:sz w:val="20"/>
        </w:rPr>
        <w:t>U</w:t>
      </w:r>
      <w:r w:rsidRPr="00D33F47">
        <w:rPr>
          <w:rFonts w:ascii="Arial" w:hAnsi="Arial" w:cs="Arial"/>
          <w:sz w:val="20"/>
        </w:rPr>
        <w:t>n document équivalent délivré par une autorité judiciaire ou administrative compétente de son pay</w:t>
      </w:r>
      <w:r>
        <w:rPr>
          <w:rFonts w:ascii="Arial" w:hAnsi="Arial" w:cs="Arial"/>
          <w:sz w:val="20"/>
        </w:rPr>
        <w:t>s d’origine ou d’établissement.</w:t>
      </w:r>
    </w:p>
    <w:p w14:paraId="294E523A" w14:textId="77777777" w:rsidR="00BD16DC" w:rsidRPr="00D33F47" w:rsidRDefault="00BD16DC" w:rsidP="00BD16DC">
      <w:pPr>
        <w:spacing w:before="60" w:after="60"/>
        <w:ind w:left="284"/>
        <w:rPr>
          <w:rFonts w:cs="Arial"/>
        </w:rPr>
      </w:pPr>
      <w:r w:rsidRPr="00D33F47">
        <w:rPr>
          <w:rFonts w:cs="Arial"/>
        </w:rPr>
        <w:t>Le cas échéant le candidat produit les pièces prévues aux articles R1263-12, D 8222-5 ou D8222-7, ou D8254-2</w:t>
      </w:r>
      <w:r>
        <w:rPr>
          <w:rFonts w:cs="Arial"/>
        </w:rPr>
        <w:t xml:space="preserve"> à D8254-5 du Code du Travail.</w:t>
      </w:r>
    </w:p>
    <w:p w14:paraId="3CB53A63" w14:textId="77777777" w:rsidR="00BD16DC" w:rsidRPr="00D33F47" w:rsidRDefault="00BD16DC" w:rsidP="00BD16DC">
      <w:pPr>
        <w:tabs>
          <w:tab w:val="left" w:pos="576"/>
        </w:tabs>
        <w:spacing w:before="60" w:after="60"/>
        <w:ind w:left="284"/>
        <w:rPr>
          <w:rFonts w:cs="Arial"/>
        </w:rPr>
      </w:pPr>
      <w:r w:rsidRPr="00D33F47">
        <w:rPr>
          <w:rFonts w:cs="Arial"/>
        </w:rPr>
        <w:t>Le candidat n’est pas tenu de fournir les documents justificatifs et moyens de preuve que le CNES peut obtenir par le biais d’un système électronique de mise à disposition d’informations administré par un organisme officiel ou d’un espace de stockage numérique, à condition que figurent dans le dossier de candidature toutes les informations nécessaires à la consultation de ce système ou de cet espace et que l’accès en soit gratuit.</w:t>
      </w:r>
    </w:p>
    <w:p w14:paraId="0F8DAE1A" w14:textId="77777777" w:rsidR="00BD16DC" w:rsidRPr="00D33F47" w:rsidRDefault="00BD16DC" w:rsidP="00BD16DC">
      <w:pPr>
        <w:tabs>
          <w:tab w:val="left" w:pos="576"/>
        </w:tabs>
        <w:spacing w:before="60" w:after="60"/>
        <w:ind w:left="284"/>
        <w:rPr>
          <w:rFonts w:cs="Arial"/>
        </w:rPr>
      </w:pPr>
      <w:r w:rsidRPr="00D33F47">
        <w:rPr>
          <w:rFonts w:cs="Arial"/>
        </w:rPr>
        <w:t xml:space="preserve">Le CNES vérifie les conditions de participation des candidats conformément aux modalités prévues </w:t>
      </w:r>
      <w:r>
        <w:rPr>
          <w:rFonts w:cs="Arial"/>
        </w:rPr>
        <w:t>aux</w:t>
      </w:r>
      <w:r w:rsidRPr="00D33F47">
        <w:rPr>
          <w:rFonts w:cs="Arial"/>
        </w:rPr>
        <w:t xml:space="preserve"> article</w:t>
      </w:r>
      <w:r>
        <w:rPr>
          <w:rFonts w:cs="Arial"/>
        </w:rPr>
        <w:t>s</w:t>
      </w:r>
      <w:r w:rsidRPr="00D33F47">
        <w:rPr>
          <w:rFonts w:cs="Arial"/>
        </w:rPr>
        <w:t xml:space="preserve"> </w:t>
      </w:r>
      <w:r>
        <w:rPr>
          <w:rFonts w:cs="Arial"/>
        </w:rPr>
        <w:t>R.2144-1 à 7</w:t>
      </w:r>
      <w:r w:rsidRPr="00D33F47">
        <w:rPr>
          <w:rFonts w:cs="Arial"/>
        </w:rPr>
        <w:t xml:space="preserve"> du </w:t>
      </w:r>
      <w:r>
        <w:rPr>
          <w:rFonts w:cs="Arial"/>
        </w:rPr>
        <w:t>CCP</w:t>
      </w:r>
      <w:r w:rsidRPr="00D33F47">
        <w:rPr>
          <w:rFonts w:cs="Arial"/>
        </w:rPr>
        <w:t>.</w:t>
      </w:r>
    </w:p>
    <w:p w14:paraId="495CCF85" w14:textId="77777777" w:rsidR="00BD16DC" w:rsidRPr="00522964" w:rsidRDefault="00BD16DC" w:rsidP="00BD16DC">
      <w:pPr>
        <w:pStyle w:val="Paragraphedeliste"/>
        <w:spacing w:before="60" w:after="60"/>
        <w:ind w:left="284"/>
        <w:contextualSpacing w:val="0"/>
        <w:rPr>
          <w:rFonts w:ascii="Arial" w:hAnsi="Arial" w:cs="Arial"/>
          <w:sz w:val="20"/>
          <w:szCs w:val="20"/>
        </w:rPr>
      </w:pPr>
      <w:r w:rsidRPr="00D33F47">
        <w:rPr>
          <w:rFonts w:ascii="Arial" w:hAnsi="Arial" w:cs="Arial"/>
          <w:b/>
          <w:bCs/>
          <w:iCs/>
          <w:sz w:val="20"/>
        </w:rPr>
        <w:lastRenderedPageBreak/>
        <w:t>NB - Les pièces accompagnant le dossier de candidature rédigées en langue étrangère seront acceptées si elles sont accompagnées d'une traduction en langue française.</w:t>
      </w:r>
      <w:r w:rsidRPr="00522964">
        <w:rPr>
          <w:rFonts w:ascii="Arial" w:hAnsi="Arial" w:cs="Arial"/>
          <w:sz w:val="20"/>
          <w:szCs w:val="20"/>
        </w:rPr>
        <w:br w:type="page"/>
      </w:r>
    </w:p>
    <w:tbl>
      <w:tblPr>
        <w:tblW w:w="0" w:type="auto"/>
        <w:jc w:val="center"/>
        <w:tblLayout w:type="fixed"/>
        <w:tblCellMar>
          <w:left w:w="71" w:type="dxa"/>
          <w:right w:w="71" w:type="dxa"/>
        </w:tblCellMar>
        <w:tblLook w:val="0000" w:firstRow="0" w:lastRow="0" w:firstColumn="0" w:lastColumn="0" w:noHBand="0" w:noVBand="0"/>
      </w:tblPr>
      <w:tblGrid>
        <w:gridCol w:w="10419"/>
      </w:tblGrid>
      <w:tr w:rsidR="00BD16DC" w:rsidRPr="00886832" w14:paraId="64BE8F4B" w14:textId="77777777" w:rsidTr="00F653BF">
        <w:trPr>
          <w:jc w:val="center"/>
        </w:trPr>
        <w:tc>
          <w:tcPr>
            <w:tcW w:w="10419" w:type="dxa"/>
            <w:shd w:val="clear" w:color="auto" w:fill="auto"/>
            <w:vAlign w:val="center"/>
          </w:tcPr>
          <w:p w14:paraId="08920460" w14:textId="77777777" w:rsidR="00BD16DC" w:rsidRPr="00886832" w:rsidRDefault="00BD16DC" w:rsidP="00886832">
            <w:pPr>
              <w:pStyle w:val="Titre1"/>
              <w:rPr>
                <w:rFonts w:ascii="Arial Gras" w:hAnsi="Arial Gras"/>
                <w:caps/>
                <w:color w:val="E36C0A" w:themeColor="accent6" w:themeShade="BF"/>
              </w:rPr>
            </w:pPr>
            <w:bookmarkStart w:id="31" w:name="_Toc178947344"/>
            <w:r w:rsidRPr="00886832">
              <w:rPr>
                <w:rFonts w:ascii="Arial Gras" w:hAnsi="Arial Gras"/>
                <w:caps/>
                <w:color w:val="E36C0A" w:themeColor="accent6" w:themeShade="BF"/>
              </w:rPr>
              <w:lastRenderedPageBreak/>
              <w:t>ATTESTATION SUR L’HONNEUR DU CANDIDAT OU DE CHAQUE MEMBRE DU GROUPEMENT</w:t>
            </w:r>
            <w:bookmarkEnd w:id="31"/>
          </w:p>
        </w:tc>
      </w:tr>
    </w:tbl>
    <w:p w14:paraId="7D8C27D4" w14:textId="77777777" w:rsidR="00BD16DC" w:rsidRDefault="00BD16DC" w:rsidP="00BD16DC">
      <w:pPr>
        <w:tabs>
          <w:tab w:val="left" w:pos="576"/>
        </w:tabs>
        <w:spacing w:before="80"/>
        <w:ind w:left="142"/>
        <w:rPr>
          <w:rFonts w:cs="Arial"/>
        </w:rPr>
      </w:pPr>
    </w:p>
    <w:p w14:paraId="04E0EC53" w14:textId="77777777" w:rsidR="00BD16DC" w:rsidRPr="00D33F47" w:rsidRDefault="00BD16DC" w:rsidP="00BD16DC">
      <w:pPr>
        <w:tabs>
          <w:tab w:val="left" w:pos="576"/>
        </w:tabs>
        <w:spacing w:before="80"/>
        <w:ind w:left="142"/>
        <w:rPr>
          <w:rFonts w:cs="Arial"/>
          <w:b/>
        </w:rPr>
      </w:pPr>
      <w:r w:rsidRPr="00D33F47">
        <w:rPr>
          <w:rFonts w:cs="Arial"/>
        </w:rPr>
        <w:t>Le candidat individuel, ou, en cas de groupement, chaque membre du gr</w:t>
      </w:r>
      <w:r>
        <w:rPr>
          <w:rFonts w:cs="Arial"/>
        </w:rPr>
        <w:t>oupement, déclare sur l’honneur :</w:t>
      </w:r>
    </w:p>
    <w:p w14:paraId="43D6ECD1" w14:textId="77777777" w:rsidR="00BD16DC" w:rsidRPr="00D33F47" w:rsidRDefault="00BD16DC" w:rsidP="00BD16DC">
      <w:pPr>
        <w:numPr>
          <w:ilvl w:val="0"/>
          <w:numId w:val="22"/>
        </w:numPr>
        <w:tabs>
          <w:tab w:val="left" w:pos="576"/>
        </w:tabs>
        <w:suppressAutoHyphens/>
        <w:spacing w:before="120"/>
        <w:jc w:val="both"/>
        <w:rPr>
          <w:rFonts w:cs="Arial"/>
        </w:rPr>
      </w:pPr>
      <w:r>
        <w:rPr>
          <w:rFonts w:cs="Arial"/>
        </w:rPr>
        <w:t>N</w:t>
      </w:r>
      <w:r w:rsidRPr="00D33F47">
        <w:rPr>
          <w:rFonts w:cs="Arial"/>
        </w:rPr>
        <w:t xml:space="preserve">’entrer dans aucun des cas d’interdiction de soumissionner obligatoires ou facultatifs prévus aux articles aux articles </w:t>
      </w:r>
      <w:r>
        <w:rPr>
          <w:rFonts w:cs="Arial"/>
        </w:rPr>
        <w:t>L.2141-1 à 5</w:t>
      </w:r>
      <w:r w:rsidRPr="00D33F47">
        <w:rPr>
          <w:rFonts w:cs="Arial"/>
        </w:rPr>
        <w:t xml:space="preserve"> et </w:t>
      </w:r>
      <w:r>
        <w:rPr>
          <w:rFonts w:cs="Arial"/>
        </w:rPr>
        <w:t>L.2141-7 à 11</w:t>
      </w:r>
      <w:r w:rsidRPr="00D33F47">
        <w:rPr>
          <w:rFonts w:cs="Arial"/>
        </w:rPr>
        <w:t xml:space="preserve"> d</w:t>
      </w:r>
      <w:r>
        <w:rPr>
          <w:rFonts w:cs="Arial"/>
        </w:rPr>
        <w:t>u CCP,</w:t>
      </w:r>
    </w:p>
    <w:p w14:paraId="2747DE67" w14:textId="77777777" w:rsidR="00BD16DC" w:rsidRPr="00D33F47" w:rsidRDefault="00BD16DC" w:rsidP="00BD16DC">
      <w:pPr>
        <w:numPr>
          <w:ilvl w:val="0"/>
          <w:numId w:val="22"/>
        </w:numPr>
        <w:tabs>
          <w:tab w:val="left" w:pos="576"/>
        </w:tabs>
        <w:suppressAutoHyphens/>
        <w:spacing w:before="120"/>
        <w:jc w:val="both"/>
        <w:rPr>
          <w:rFonts w:cs="Arial"/>
        </w:rPr>
      </w:pPr>
      <w:r>
        <w:rPr>
          <w:rFonts w:cs="Arial"/>
        </w:rPr>
        <w:t>E</w:t>
      </w:r>
      <w:r w:rsidRPr="00D33F47">
        <w:rPr>
          <w:rFonts w:cs="Arial"/>
        </w:rPr>
        <w:t xml:space="preserve">tre en règle au regard des articles </w:t>
      </w:r>
      <w:hyperlink r:id="rId15" w:history="1">
        <w:r w:rsidRPr="00D33F47">
          <w:rPr>
            <w:rStyle w:val="Lienhypertexte"/>
            <w:rFonts w:cs="Arial"/>
          </w:rPr>
          <w:t>L. 5212-1</w:t>
        </w:r>
      </w:hyperlink>
      <w:r w:rsidRPr="00D33F47">
        <w:rPr>
          <w:rFonts w:cs="Arial"/>
        </w:rPr>
        <w:t xml:space="preserve"> à </w:t>
      </w:r>
      <w:hyperlink r:id="rId16" w:history="1">
        <w:r w:rsidRPr="00D33F47">
          <w:rPr>
            <w:rStyle w:val="Lienhypertexte"/>
            <w:rFonts w:cs="Arial"/>
          </w:rPr>
          <w:t>L. 5212-11</w:t>
        </w:r>
      </w:hyperlink>
      <w:r w:rsidRPr="00D33F47">
        <w:rPr>
          <w:rFonts w:cs="Arial"/>
        </w:rPr>
        <w:t xml:space="preserve"> du code du travail concernant l’emploi des travailleurs handicapés.</w:t>
      </w:r>
    </w:p>
    <w:p w14:paraId="0B2BCC0B" w14:textId="77777777" w:rsidR="00BD16DC" w:rsidRPr="00D33F47" w:rsidRDefault="00BD16DC" w:rsidP="00BD16DC">
      <w:pPr>
        <w:tabs>
          <w:tab w:val="left" w:pos="576"/>
        </w:tabs>
        <w:spacing w:after="240"/>
        <w:rPr>
          <w:rFonts w:cs="Arial"/>
        </w:rPr>
      </w:pPr>
    </w:p>
    <w:tbl>
      <w:tblPr>
        <w:tblW w:w="0" w:type="auto"/>
        <w:jc w:val="center"/>
        <w:tblLayout w:type="fixed"/>
        <w:tblCellMar>
          <w:left w:w="71" w:type="dxa"/>
          <w:right w:w="71" w:type="dxa"/>
        </w:tblCellMar>
        <w:tblLook w:val="0000" w:firstRow="0" w:lastRow="0" w:firstColumn="0" w:lastColumn="0" w:noHBand="0" w:noVBand="0"/>
      </w:tblPr>
      <w:tblGrid>
        <w:gridCol w:w="10277"/>
      </w:tblGrid>
      <w:tr w:rsidR="00BD16DC" w:rsidRPr="00D33F47" w14:paraId="61EEB915" w14:textId="77777777" w:rsidTr="00F653BF">
        <w:trPr>
          <w:jc w:val="center"/>
        </w:trPr>
        <w:tc>
          <w:tcPr>
            <w:tcW w:w="10277" w:type="dxa"/>
            <w:shd w:val="clear" w:color="auto" w:fill="auto"/>
            <w:vAlign w:val="center"/>
          </w:tcPr>
          <w:p w14:paraId="2A3F856F" w14:textId="77777777" w:rsidR="00BD16DC" w:rsidRPr="00D33F47" w:rsidRDefault="00BD16DC" w:rsidP="00F653BF">
            <w:pPr>
              <w:spacing w:after="240"/>
              <w:jc w:val="center"/>
              <w:rPr>
                <w:rFonts w:cs="Arial"/>
                <w:b/>
                <w:bCs/>
              </w:rPr>
            </w:pPr>
            <w:r w:rsidRPr="00D33F47">
              <w:rPr>
                <w:rFonts w:cs="Arial"/>
                <w:b/>
                <w:bCs/>
                <w:caps/>
              </w:rPr>
              <w:t>Signature du candidat ou de chaque membre du groupement</w:t>
            </w:r>
            <w:r w:rsidRPr="00D33F47">
              <w:rPr>
                <w:rFonts w:cs="Arial"/>
                <w:b/>
                <w:bCs/>
              </w:rPr>
              <w:t>.</w:t>
            </w:r>
          </w:p>
        </w:tc>
      </w:tr>
    </w:tbl>
    <w:p w14:paraId="1E3F3897" w14:textId="77777777" w:rsidR="00BD16DC" w:rsidRPr="00D33F47" w:rsidRDefault="00BD16DC" w:rsidP="00BD16DC">
      <w:pPr>
        <w:rPr>
          <w:rFonts w:cs="Arial"/>
          <w:b/>
          <w:bCs/>
        </w:rPr>
      </w:pPr>
    </w:p>
    <w:tbl>
      <w:tblPr>
        <w:tblW w:w="9569" w:type="dxa"/>
        <w:jc w:val="center"/>
        <w:tblLayout w:type="fixed"/>
        <w:tblLook w:val="0000" w:firstRow="0" w:lastRow="0" w:firstColumn="0" w:lastColumn="0" w:noHBand="0" w:noVBand="0"/>
      </w:tblPr>
      <w:tblGrid>
        <w:gridCol w:w="4081"/>
        <w:gridCol w:w="2694"/>
        <w:gridCol w:w="2794"/>
      </w:tblGrid>
      <w:tr w:rsidR="00BD16DC" w:rsidRPr="00D33F47" w14:paraId="3798B209" w14:textId="77777777" w:rsidTr="00F653BF">
        <w:trPr>
          <w:jc w:val="center"/>
        </w:trPr>
        <w:tc>
          <w:tcPr>
            <w:tcW w:w="4081" w:type="dxa"/>
            <w:tcBorders>
              <w:top w:val="single" w:sz="4" w:space="0" w:color="000000"/>
              <w:left w:val="single" w:sz="4" w:space="0" w:color="000000"/>
              <w:bottom w:val="single" w:sz="4" w:space="0" w:color="000000"/>
            </w:tcBorders>
            <w:shd w:val="clear" w:color="auto" w:fill="auto"/>
          </w:tcPr>
          <w:p w14:paraId="7A6ACA26" w14:textId="77777777" w:rsidR="00BD16DC" w:rsidRPr="00D33F47" w:rsidRDefault="00BD16DC" w:rsidP="00F653BF">
            <w:pPr>
              <w:jc w:val="center"/>
              <w:rPr>
                <w:rFonts w:cs="Arial"/>
                <w:b/>
                <w:bCs/>
              </w:rPr>
            </w:pPr>
            <w:r w:rsidRPr="00D33F47">
              <w:rPr>
                <w:rFonts w:cs="Arial"/>
                <w:b/>
                <w:bCs/>
              </w:rPr>
              <w:t>Nom, prénom et qualité 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DDA1714" w14:textId="77777777" w:rsidR="00BD16DC" w:rsidRPr="00D33F47" w:rsidRDefault="00BD16DC" w:rsidP="00F653BF">
            <w:pPr>
              <w:jc w:val="center"/>
              <w:rPr>
                <w:rFonts w:cs="Arial"/>
                <w:b/>
                <w:bCs/>
              </w:rPr>
            </w:pPr>
            <w:r w:rsidRPr="00D33F47">
              <w:rPr>
                <w:rFonts w:cs="Arial"/>
                <w:b/>
                <w:bCs/>
              </w:rPr>
              <w:t>Lieu et date de signature</w:t>
            </w:r>
          </w:p>
        </w:tc>
        <w:tc>
          <w:tcPr>
            <w:tcW w:w="2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B43D18" w14:textId="77777777" w:rsidR="00BD16DC" w:rsidRPr="00D33F47" w:rsidRDefault="00BD16DC" w:rsidP="00F653BF">
            <w:pPr>
              <w:jc w:val="center"/>
              <w:rPr>
                <w:rFonts w:cs="Arial"/>
                <w:b/>
                <w:bCs/>
              </w:rPr>
            </w:pPr>
            <w:r w:rsidRPr="00D33F47">
              <w:rPr>
                <w:rFonts w:cs="Arial"/>
                <w:b/>
                <w:bCs/>
              </w:rPr>
              <w:t>Signature</w:t>
            </w:r>
          </w:p>
        </w:tc>
      </w:tr>
      <w:tr w:rsidR="00BD16DC" w:rsidRPr="00D33F47" w14:paraId="50611A03" w14:textId="77777777" w:rsidTr="00F653BF">
        <w:trPr>
          <w:trHeight w:val="1021"/>
          <w:jc w:val="center"/>
        </w:trPr>
        <w:tc>
          <w:tcPr>
            <w:tcW w:w="4081" w:type="dxa"/>
            <w:tcBorders>
              <w:top w:val="single" w:sz="4" w:space="0" w:color="000000"/>
              <w:left w:val="single" w:sz="4" w:space="0" w:color="000000"/>
            </w:tcBorders>
            <w:shd w:val="clear" w:color="auto" w:fill="auto"/>
          </w:tcPr>
          <w:p w14:paraId="77F2E7D2" w14:textId="77777777" w:rsidR="00BD16DC" w:rsidRPr="00D33F47" w:rsidRDefault="00BD16DC" w:rsidP="00F653BF">
            <w:pPr>
              <w:snapToGrid w:val="0"/>
              <w:ind w:firstLine="567"/>
              <w:jc w:val="center"/>
              <w:rPr>
                <w:rFonts w:cs="Arial"/>
                <w:b/>
                <w:bCs/>
              </w:rPr>
            </w:pPr>
          </w:p>
        </w:tc>
        <w:tc>
          <w:tcPr>
            <w:tcW w:w="2694" w:type="dxa"/>
            <w:tcBorders>
              <w:top w:val="single" w:sz="4" w:space="0" w:color="000000"/>
              <w:left w:val="single" w:sz="4" w:space="0" w:color="000000"/>
            </w:tcBorders>
            <w:shd w:val="clear" w:color="auto" w:fill="auto"/>
          </w:tcPr>
          <w:p w14:paraId="3CB45A5A" w14:textId="77777777" w:rsidR="00BD16DC" w:rsidRPr="00D33F47" w:rsidRDefault="00BD16DC" w:rsidP="00F653BF">
            <w:pPr>
              <w:snapToGrid w:val="0"/>
              <w:jc w:val="center"/>
              <w:rPr>
                <w:rFonts w:cs="Arial"/>
                <w:b/>
                <w:bCs/>
              </w:rPr>
            </w:pPr>
          </w:p>
        </w:tc>
        <w:tc>
          <w:tcPr>
            <w:tcW w:w="2794" w:type="dxa"/>
            <w:tcBorders>
              <w:top w:val="single" w:sz="4" w:space="0" w:color="000000"/>
              <w:left w:val="single" w:sz="4" w:space="0" w:color="000000"/>
              <w:right w:val="single" w:sz="4" w:space="0" w:color="000000"/>
            </w:tcBorders>
            <w:shd w:val="clear" w:color="auto" w:fill="auto"/>
          </w:tcPr>
          <w:p w14:paraId="6DFAFA4C" w14:textId="77777777" w:rsidR="00BD16DC" w:rsidRPr="00D33F47" w:rsidRDefault="00BD16DC" w:rsidP="00F653BF">
            <w:pPr>
              <w:snapToGrid w:val="0"/>
              <w:jc w:val="center"/>
              <w:rPr>
                <w:rFonts w:cs="Arial"/>
                <w:b/>
                <w:bCs/>
              </w:rPr>
            </w:pPr>
          </w:p>
        </w:tc>
      </w:tr>
      <w:tr w:rsidR="00BD16DC" w:rsidRPr="00D33F47" w14:paraId="633FCF9C" w14:textId="77777777" w:rsidTr="00F653BF">
        <w:trPr>
          <w:trHeight w:val="1021"/>
          <w:jc w:val="center"/>
        </w:trPr>
        <w:tc>
          <w:tcPr>
            <w:tcW w:w="4081" w:type="dxa"/>
            <w:tcBorders>
              <w:left w:val="single" w:sz="4" w:space="0" w:color="000000"/>
            </w:tcBorders>
            <w:shd w:val="clear" w:color="auto" w:fill="auto"/>
          </w:tcPr>
          <w:p w14:paraId="382FCE37" w14:textId="77777777" w:rsidR="00BD16DC" w:rsidRPr="00D33F47" w:rsidRDefault="00BD16DC" w:rsidP="00F653BF">
            <w:pPr>
              <w:snapToGrid w:val="0"/>
              <w:jc w:val="center"/>
              <w:rPr>
                <w:rFonts w:cs="Arial"/>
                <w:b/>
                <w:bCs/>
              </w:rPr>
            </w:pPr>
          </w:p>
        </w:tc>
        <w:tc>
          <w:tcPr>
            <w:tcW w:w="2694" w:type="dxa"/>
            <w:tcBorders>
              <w:left w:val="single" w:sz="4" w:space="0" w:color="000000"/>
            </w:tcBorders>
            <w:shd w:val="clear" w:color="auto" w:fill="auto"/>
          </w:tcPr>
          <w:p w14:paraId="1D06E7C1" w14:textId="77777777" w:rsidR="00BD16DC" w:rsidRPr="00D33F47" w:rsidRDefault="00BD16DC" w:rsidP="00F653BF">
            <w:pPr>
              <w:snapToGrid w:val="0"/>
              <w:jc w:val="center"/>
              <w:rPr>
                <w:rFonts w:cs="Arial"/>
                <w:b/>
                <w:bCs/>
              </w:rPr>
            </w:pPr>
          </w:p>
        </w:tc>
        <w:tc>
          <w:tcPr>
            <w:tcW w:w="2794" w:type="dxa"/>
            <w:tcBorders>
              <w:left w:val="single" w:sz="4" w:space="0" w:color="000000"/>
              <w:right w:val="single" w:sz="4" w:space="0" w:color="000000"/>
            </w:tcBorders>
            <w:shd w:val="clear" w:color="auto" w:fill="auto"/>
          </w:tcPr>
          <w:p w14:paraId="2CF58D70" w14:textId="77777777" w:rsidR="00BD16DC" w:rsidRPr="00D33F47" w:rsidRDefault="00BD16DC" w:rsidP="00F653BF">
            <w:pPr>
              <w:snapToGrid w:val="0"/>
              <w:jc w:val="center"/>
              <w:rPr>
                <w:rFonts w:cs="Arial"/>
                <w:b/>
                <w:bCs/>
              </w:rPr>
            </w:pPr>
          </w:p>
        </w:tc>
      </w:tr>
      <w:tr w:rsidR="00BD16DC" w:rsidRPr="00D33F47" w14:paraId="1744153F" w14:textId="77777777" w:rsidTr="00F653BF">
        <w:trPr>
          <w:trHeight w:val="1021"/>
          <w:jc w:val="center"/>
        </w:trPr>
        <w:tc>
          <w:tcPr>
            <w:tcW w:w="4081" w:type="dxa"/>
            <w:tcBorders>
              <w:left w:val="single" w:sz="4" w:space="0" w:color="000000"/>
            </w:tcBorders>
            <w:shd w:val="clear" w:color="auto" w:fill="auto"/>
          </w:tcPr>
          <w:p w14:paraId="220C9048" w14:textId="77777777" w:rsidR="00BD16DC" w:rsidRPr="00D33F47" w:rsidRDefault="00BD16DC" w:rsidP="00F653BF">
            <w:pPr>
              <w:snapToGrid w:val="0"/>
              <w:jc w:val="center"/>
              <w:rPr>
                <w:rFonts w:cs="Arial"/>
                <w:b/>
                <w:bCs/>
              </w:rPr>
            </w:pPr>
          </w:p>
        </w:tc>
        <w:tc>
          <w:tcPr>
            <w:tcW w:w="2694" w:type="dxa"/>
            <w:tcBorders>
              <w:left w:val="single" w:sz="4" w:space="0" w:color="000000"/>
            </w:tcBorders>
            <w:shd w:val="clear" w:color="auto" w:fill="auto"/>
          </w:tcPr>
          <w:p w14:paraId="5707D041" w14:textId="77777777" w:rsidR="00BD16DC" w:rsidRPr="00D33F47" w:rsidRDefault="00BD16DC" w:rsidP="00F653BF">
            <w:pPr>
              <w:snapToGrid w:val="0"/>
              <w:jc w:val="center"/>
              <w:rPr>
                <w:rFonts w:cs="Arial"/>
                <w:b/>
                <w:bCs/>
              </w:rPr>
            </w:pPr>
          </w:p>
        </w:tc>
        <w:tc>
          <w:tcPr>
            <w:tcW w:w="2794" w:type="dxa"/>
            <w:tcBorders>
              <w:left w:val="single" w:sz="4" w:space="0" w:color="000000"/>
              <w:right w:val="single" w:sz="4" w:space="0" w:color="000000"/>
            </w:tcBorders>
            <w:shd w:val="clear" w:color="auto" w:fill="auto"/>
          </w:tcPr>
          <w:p w14:paraId="61CD2CFF" w14:textId="77777777" w:rsidR="00BD16DC" w:rsidRPr="00D33F47" w:rsidRDefault="00BD16DC" w:rsidP="00F653BF">
            <w:pPr>
              <w:snapToGrid w:val="0"/>
              <w:jc w:val="center"/>
              <w:rPr>
                <w:rFonts w:cs="Arial"/>
                <w:b/>
                <w:bCs/>
              </w:rPr>
            </w:pPr>
          </w:p>
        </w:tc>
      </w:tr>
      <w:tr w:rsidR="00BD16DC" w:rsidRPr="00D33F47" w14:paraId="43AA028C" w14:textId="77777777" w:rsidTr="00F653BF">
        <w:trPr>
          <w:trHeight w:val="1021"/>
          <w:jc w:val="center"/>
        </w:trPr>
        <w:tc>
          <w:tcPr>
            <w:tcW w:w="4081" w:type="dxa"/>
            <w:tcBorders>
              <w:left w:val="single" w:sz="4" w:space="0" w:color="000000"/>
              <w:bottom w:val="single" w:sz="4" w:space="0" w:color="000000"/>
            </w:tcBorders>
            <w:shd w:val="clear" w:color="auto" w:fill="auto"/>
          </w:tcPr>
          <w:p w14:paraId="29EFC6DD" w14:textId="77777777" w:rsidR="00BD16DC" w:rsidRPr="00D33F47" w:rsidRDefault="00BD16DC" w:rsidP="00F653BF">
            <w:pPr>
              <w:snapToGrid w:val="0"/>
              <w:jc w:val="center"/>
              <w:rPr>
                <w:rFonts w:cs="Arial"/>
                <w:b/>
                <w:bCs/>
              </w:rPr>
            </w:pPr>
          </w:p>
        </w:tc>
        <w:tc>
          <w:tcPr>
            <w:tcW w:w="2694" w:type="dxa"/>
            <w:tcBorders>
              <w:left w:val="single" w:sz="4" w:space="0" w:color="000000"/>
              <w:bottom w:val="single" w:sz="4" w:space="0" w:color="000000"/>
            </w:tcBorders>
            <w:shd w:val="clear" w:color="auto" w:fill="auto"/>
          </w:tcPr>
          <w:p w14:paraId="6EACCFDE" w14:textId="77777777" w:rsidR="00BD16DC" w:rsidRPr="00D33F47" w:rsidRDefault="00BD16DC" w:rsidP="00F653BF">
            <w:pPr>
              <w:snapToGrid w:val="0"/>
              <w:jc w:val="center"/>
              <w:rPr>
                <w:rFonts w:cs="Arial"/>
                <w:b/>
                <w:bCs/>
              </w:rPr>
            </w:pPr>
          </w:p>
        </w:tc>
        <w:tc>
          <w:tcPr>
            <w:tcW w:w="2794" w:type="dxa"/>
            <w:tcBorders>
              <w:left w:val="single" w:sz="4" w:space="0" w:color="000000"/>
              <w:bottom w:val="single" w:sz="4" w:space="0" w:color="000000"/>
              <w:right w:val="single" w:sz="4" w:space="0" w:color="000000"/>
            </w:tcBorders>
            <w:shd w:val="clear" w:color="auto" w:fill="auto"/>
          </w:tcPr>
          <w:p w14:paraId="76AF71B4" w14:textId="77777777" w:rsidR="00BD16DC" w:rsidRPr="00D33F47" w:rsidRDefault="00BD16DC" w:rsidP="00F653BF">
            <w:pPr>
              <w:snapToGrid w:val="0"/>
              <w:jc w:val="center"/>
              <w:rPr>
                <w:rFonts w:cs="Arial"/>
                <w:b/>
                <w:bCs/>
              </w:rPr>
            </w:pPr>
          </w:p>
        </w:tc>
      </w:tr>
    </w:tbl>
    <w:p w14:paraId="6C308DF2" w14:textId="77777777" w:rsidR="00BD16DC" w:rsidRPr="00B044A6" w:rsidRDefault="00BD16DC" w:rsidP="00BD16DC">
      <w:pPr>
        <w:tabs>
          <w:tab w:val="left" w:pos="576"/>
        </w:tabs>
        <w:rPr>
          <w:rFonts w:cs="Arial"/>
          <w:b/>
          <w:bCs/>
          <w:i/>
          <w:iCs/>
        </w:rPr>
      </w:pPr>
      <w:r w:rsidRPr="00D33F47">
        <w:rPr>
          <w:rFonts w:cs="Arial"/>
          <w:b/>
          <w:i/>
        </w:rPr>
        <w:t>(*) Le signataire doit avoir le pouvoir d’engager la personne qu’il représente.</w:t>
      </w:r>
    </w:p>
    <w:p w14:paraId="0050167E" w14:textId="77777777" w:rsidR="00C90AB3" w:rsidRPr="00C90AB3" w:rsidRDefault="00C90AB3" w:rsidP="00C90AB3">
      <w:pPr>
        <w:jc w:val="both"/>
        <w:rPr>
          <w:i/>
          <w:color w:val="92CDDC" w:themeColor="accent5" w:themeTint="99"/>
        </w:rPr>
      </w:pPr>
    </w:p>
    <w:sectPr w:rsidR="00C90AB3" w:rsidRPr="00C90AB3" w:rsidSect="00C90AB3">
      <w:headerReference w:type="even" r:id="rId17"/>
      <w:headerReference w:type="default" r:id="rId18"/>
      <w:footerReference w:type="default" r:id="rId19"/>
      <w:headerReference w:type="first" r:id="rId20"/>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94D49E" w14:textId="77777777" w:rsidR="00B94DC5" w:rsidRDefault="00B94DC5">
      <w:r>
        <w:separator/>
      </w:r>
    </w:p>
  </w:endnote>
  <w:endnote w:type="continuationSeparator" w:id="0">
    <w:p w14:paraId="5D5C5082" w14:textId="77777777" w:rsidR="00B94DC5" w:rsidRDefault="00B94D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Gras">
    <w:altName w:val="Arial"/>
    <w:panose1 w:val="020B07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A24A02" w14:textId="2704CE2A" w:rsidR="00076287" w:rsidRPr="00C90AB3" w:rsidRDefault="00C90AB3" w:rsidP="00C90AB3">
    <w:pPr>
      <w:pStyle w:val="En-tte"/>
    </w:pPr>
    <w:r>
      <w:rPr>
        <w:rStyle w:val="Numrodepage"/>
      </w:rPr>
      <w:fldChar w:fldCharType="begin"/>
    </w:r>
    <w:r>
      <w:rPr>
        <w:rStyle w:val="Numrodepage"/>
      </w:rPr>
      <w:instrText xml:space="preserve"> PAGE </w:instrText>
    </w:r>
    <w:r>
      <w:rPr>
        <w:rStyle w:val="Numrodepage"/>
      </w:rPr>
      <w:fldChar w:fldCharType="separate"/>
    </w:r>
    <w:r w:rsidR="00C47B8E">
      <w:rPr>
        <w:rStyle w:val="Numrodepage"/>
        <w:noProof/>
      </w:rPr>
      <w:t>8</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C47B8E">
      <w:rPr>
        <w:rStyle w:val="Numrodepage"/>
        <w:noProof/>
      </w:rPr>
      <w:t>8</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EB4CE2" w14:textId="77777777" w:rsidR="00B94DC5" w:rsidRDefault="00B94DC5">
      <w:r>
        <w:separator/>
      </w:r>
    </w:p>
  </w:footnote>
  <w:footnote w:type="continuationSeparator" w:id="0">
    <w:p w14:paraId="5E5F768D" w14:textId="77777777" w:rsidR="00B94DC5" w:rsidRDefault="00B94D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88B45" w14:textId="77777777" w:rsidR="00076287" w:rsidRDefault="00D8658F" w:rsidP="005A09FC">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2B03899E" w14:textId="77777777" w:rsidR="00076287" w:rsidRDefault="00C47B8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Look w:val="04A0" w:firstRow="1" w:lastRow="0" w:firstColumn="1" w:lastColumn="0" w:noHBand="0" w:noVBand="1"/>
    </w:tblPr>
    <w:tblGrid>
      <w:gridCol w:w="3461"/>
      <w:gridCol w:w="6167"/>
    </w:tblGrid>
    <w:tr w:rsidR="00AE3B4D" w14:paraId="58878177" w14:textId="77777777" w:rsidTr="00AE3B4D">
      <w:trPr>
        <w:trHeight w:val="1550"/>
      </w:trPr>
      <w:tc>
        <w:tcPr>
          <w:tcW w:w="3510" w:type="dxa"/>
          <w:vAlign w:val="center"/>
        </w:tcPr>
        <w:p w14:paraId="7C2293E6" w14:textId="77777777" w:rsidR="00AE3B4D" w:rsidRPr="00AE3B4D" w:rsidRDefault="00AE3B4D" w:rsidP="00AE3B4D">
          <w:pPr>
            <w:pStyle w:val="En-tte"/>
            <w:ind w:right="-1"/>
            <w:jc w:val="center"/>
            <w:rPr>
              <w:rFonts w:ascii="Arial" w:hAnsi="Arial" w:cs="Arial"/>
            </w:rPr>
          </w:pPr>
          <w:r w:rsidRPr="00AE3B4D">
            <w:rPr>
              <w:rFonts w:ascii="Arial" w:hAnsi="Arial" w:cs="Arial"/>
            </w:rPr>
            <w:t>Logo du Candidat</w:t>
          </w:r>
        </w:p>
      </w:tc>
      <w:tc>
        <w:tcPr>
          <w:tcW w:w="6268" w:type="dxa"/>
          <w:vAlign w:val="center"/>
        </w:tcPr>
        <w:p w14:paraId="5590D384" w14:textId="77777777" w:rsidR="00AE3B4D" w:rsidRPr="00AE3B4D" w:rsidRDefault="00AE3B4D" w:rsidP="00C90AB3">
          <w:pPr>
            <w:pStyle w:val="En-tte"/>
            <w:ind w:right="-1"/>
            <w:jc w:val="left"/>
            <w:rPr>
              <w:rFonts w:ascii="Arial" w:hAnsi="Arial" w:cs="Arial"/>
            </w:rPr>
          </w:pPr>
          <w:r w:rsidRPr="00AE3B4D">
            <w:rPr>
              <w:rFonts w:ascii="Arial" w:hAnsi="Arial" w:cs="Arial"/>
            </w:rPr>
            <w:t>Référence de l’offre :</w:t>
          </w:r>
        </w:p>
        <w:p w14:paraId="300F5DA0" w14:textId="77777777" w:rsidR="00AE3B4D" w:rsidRPr="00AE3B4D" w:rsidRDefault="00AE3B4D" w:rsidP="00C90AB3">
          <w:pPr>
            <w:pStyle w:val="En-tte"/>
            <w:ind w:right="-1"/>
            <w:jc w:val="left"/>
            <w:rPr>
              <w:rFonts w:ascii="Arial" w:hAnsi="Arial" w:cs="Arial"/>
            </w:rPr>
          </w:pPr>
          <w:r w:rsidRPr="00AE3B4D">
            <w:rPr>
              <w:rFonts w:ascii="Arial" w:hAnsi="Arial" w:cs="Arial"/>
            </w:rPr>
            <w:t>Date :</w:t>
          </w:r>
        </w:p>
      </w:tc>
    </w:tr>
  </w:tbl>
  <w:p w14:paraId="617E90DD" w14:textId="77777777" w:rsidR="00AE3B4D" w:rsidRDefault="00AE3B4D" w:rsidP="00C90AB3">
    <w:pPr>
      <w:pStyle w:val="En-tte"/>
      <w:ind w:right="-1"/>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5BF03" w14:textId="77777777" w:rsidR="00FB161C" w:rsidRDefault="00FB161C" w:rsidP="00FB161C">
    <w:pPr>
      <w:pStyle w:val="En-tte"/>
      <w:ind w:right="-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1" w15:restartNumberingAfterBreak="0">
    <w:nsid w:val="067B5E0D"/>
    <w:multiLevelType w:val="hybridMultilevel"/>
    <w:tmpl w:val="FE9E77FE"/>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2" w15:restartNumberingAfterBreak="0">
    <w:nsid w:val="2A4D763E"/>
    <w:multiLevelType w:val="hybridMultilevel"/>
    <w:tmpl w:val="0B344FB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B342DF9"/>
    <w:multiLevelType w:val="hybridMultilevel"/>
    <w:tmpl w:val="C8AAAA6A"/>
    <w:lvl w:ilvl="0" w:tplc="040C0017">
      <w:start w:val="1"/>
      <w:numFmt w:val="lowerLetter"/>
      <w:lvlText w:val="%1)"/>
      <w:lvlJc w:val="left"/>
      <w:pPr>
        <w:ind w:left="721" w:hanging="360"/>
      </w:pPr>
    </w:lvl>
    <w:lvl w:ilvl="1" w:tplc="040C0019" w:tentative="1">
      <w:start w:val="1"/>
      <w:numFmt w:val="lowerLetter"/>
      <w:lvlText w:val="%2."/>
      <w:lvlJc w:val="left"/>
      <w:pPr>
        <w:ind w:left="1441" w:hanging="360"/>
      </w:pPr>
    </w:lvl>
    <w:lvl w:ilvl="2" w:tplc="040C001B" w:tentative="1">
      <w:start w:val="1"/>
      <w:numFmt w:val="lowerRoman"/>
      <w:lvlText w:val="%3."/>
      <w:lvlJc w:val="right"/>
      <w:pPr>
        <w:ind w:left="2161" w:hanging="180"/>
      </w:pPr>
    </w:lvl>
    <w:lvl w:ilvl="3" w:tplc="040C000F" w:tentative="1">
      <w:start w:val="1"/>
      <w:numFmt w:val="decimal"/>
      <w:lvlText w:val="%4."/>
      <w:lvlJc w:val="left"/>
      <w:pPr>
        <w:ind w:left="2881" w:hanging="360"/>
      </w:pPr>
    </w:lvl>
    <w:lvl w:ilvl="4" w:tplc="040C0019">
      <w:start w:val="1"/>
      <w:numFmt w:val="lowerLetter"/>
      <w:lvlText w:val="%5."/>
      <w:lvlJc w:val="left"/>
      <w:pPr>
        <w:ind w:left="3601" w:hanging="360"/>
      </w:pPr>
    </w:lvl>
    <w:lvl w:ilvl="5" w:tplc="040C001B" w:tentative="1">
      <w:start w:val="1"/>
      <w:numFmt w:val="lowerRoman"/>
      <w:lvlText w:val="%6."/>
      <w:lvlJc w:val="right"/>
      <w:pPr>
        <w:ind w:left="4321" w:hanging="180"/>
      </w:pPr>
    </w:lvl>
    <w:lvl w:ilvl="6" w:tplc="040C000F" w:tentative="1">
      <w:start w:val="1"/>
      <w:numFmt w:val="decimal"/>
      <w:lvlText w:val="%7."/>
      <w:lvlJc w:val="left"/>
      <w:pPr>
        <w:ind w:left="5041" w:hanging="360"/>
      </w:pPr>
    </w:lvl>
    <w:lvl w:ilvl="7" w:tplc="040C0019" w:tentative="1">
      <w:start w:val="1"/>
      <w:numFmt w:val="lowerLetter"/>
      <w:lvlText w:val="%8."/>
      <w:lvlJc w:val="left"/>
      <w:pPr>
        <w:ind w:left="5761" w:hanging="360"/>
      </w:pPr>
    </w:lvl>
    <w:lvl w:ilvl="8" w:tplc="040C001B" w:tentative="1">
      <w:start w:val="1"/>
      <w:numFmt w:val="lowerRoman"/>
      <w:lvlText w:val="%9."/>
      <w:lvlJc w:val="right"/>
      <w:pPr>
        <w:ind w:left="6481" w:hanging="180"/>
      </w:pPr>
    </w:lvl>
  </w:abstractNum>
  <w:abstractNum w:abstractNumId="4" w15:restartNumberingAfterBreak="0">
    <w:nsid w:val="30C818C3"/>
    <w:multiLevelType w:val="multilevel"/>
    <w:tmpl w:val="E7EABDF8"/>
    <w:lvl w:ilvl="0">
      <w:start w:val="1"/>
      <w:numFmt w:val="decimal"/>
      <w:pStyle w:val="Titre1"/>
      <w:lvlText w:val="%1."/>
      <w:lvlJc w:val="left"/>
      <w:pPr>
        <w:tabs>
          <w:tab w:val="num" w:pos="432"/>
        </w:tabs>
        <w:ind w:left="432" w:hanging="432"/>
      </w:pPr>
      <w:rPr>
        <w:rFonts w:hint="default"/>
      </w:rPr>
    </w:lvl>
    <w:lvl w:ilvl="1">
      <w:start w:val="1"/>
      <w:numFmt w:val="decimal"/>
      <w:pStyle w:val="Titre2"/>
      <w:lvlText w:val="%1.%2."/>
      <w:lvlJc w:val="left"/>
      <w:pPr>
        <w:tabs>
          <w:tab w:val="num" w:pos="576"/>
        </w:tabs>
        <w:ind w:left="576" w:hanging="576"/>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72741CA0"/>
    <w:multiLevelType w:val="hybridMultilevel"/>
    <w:tmpl w:val="F9B6445A"/>
    <w:lvl w:ilvl="0" w:tplc="040C000F">
      <w:start w:val="1"/>
      <w:numFmt w:val="decimal"/>
      <w:lvlText w:val="%1."/>
      <w:lvlJc w:val="left"/>
      <w:pPr>
        <w:ind w:left="4547" w:hanging="360"/>
      </w:pPr>
      <w:rPr>
        <w:rFonts w:hint="default"/>
      </w:rPr>
    </w:lvl>
    <w:lvl w:ilvl="1" w:tplc="040C0003" w:tentative="1">
      <w:start w:val="1"/>
      <w:numFmt w:val="bullet"/>
      <w:lvlText w:val="o"/>
      <w:lvlJc w:val="left"/>
      <w:pPr>
        <w:ind w:left="5267" w:hanging="360"/>
      </w:pPr>
      <w:rPr>
        <w:rFonts w:ascii="Courier New" w:hAnsi="Courier New" w:cs="Courier New" w:hint="default"/>
      </w:rPr>
    </w:lvl>
    <w:lvl w:ilvl="2" w:tplc="040C0005" w:tentative="1">
      <w:start w:val="1"/>
      <w:numFmt w:val="bullet"/>
      <w:lvlText w:val=""/>
      <w:lvlJc w:val="left"/>
      <w:pPr>
        <w:ind w:left="5987" w:hanging="360"/>
      </w:pPr>
      <w:rPr>
        <w:rFonts w:ascii="Wingdings" w:hAnsi="Wingdings" w:hint="default"/>
      </w:rPr>
    </w:lvl>
    <w:lvl w:ilvl="3" w:tplc="040C0001" w:tentative="1">
      <w:start w:val="1"/>
      <w:numFmt w:val="bullet"/>
      <w:lvlText w:val=""/>
      <w:lvlJc w:val="left"/>
      <w:pPr>
        <w:ind w:left="6707" w:hanging="360"/>
      </w:pPr>
      <w:rPr>
        <w:rFonts w:ascii="Symbol" w:hAnsi="Symbol" w:hint="default"/>
      </w:rPr>
    </w:lvl>
    <w:lvl w:ilvl="4" w:tplc="040C0003" w:tentative="1">
      <w:start w:val="1"/>
      <w:numFmt w:val="bullet"/>
      <w:lvlText w:val="o"/>
      <w:lvlJc w:val="left"/>
      <w:pPr>
        <w:ind w:left="7427" w:hanging="360"/>
      </w:pPr>
      <w:rPr>
        <w:rFonts w:ascii="Courier New" w:hAnsi="Courier New" w:cs="Courier New" w:hint="default"/>
      </w:rPr>
    </w:lvl>
    <w:lvl w:ilvl="5" w:tplc="040C0005" w:tentative="1">
      <w:start w:val="1"/>
      <w:numFmt w:val="bullet"/>
      <w:lvlText w:val=""/>
      <w:lvlJc w:val="left"/>
      <w:pPr>
        <w:ind w:left="8147" w:hanging="360"/>
      </w:pPr>
      <w:rPr>
        <w:rFonts w:ascii="Wingdings" w:hAnsi="Wingdings" w:hint="default"/>
      </w:rPr>
    </w:lvl>
    <w:lvl w:ilvl="6" w:tplc="040C0001" w:tentative="1">
      <w:start w:val="1"/>
      <w:numFmt w:val="bullet"/>
      <w:lvlText w:val=""/>
      <w:lvlJc w:val="left"/>
      <w:pPr>
        <w:ind w:left="8867" w:hanging="360"/>
      </w:pPr>
      <w:rPr>
        <w:rFonts w:ascii="Symbol" w:hAnsi="Symbol" w:hint="default"/>
      </w:rPr>
    </w:lvl>
    <w:lvl w:ilvl="7" w:tplc="040C0003" w:tentative="1">
      <w:start w:val="1"/>
      <w:numFmt w:val="bullet"/>
      <w:lvlText w:val="o"/>
      <w:lvlJc w:val="left"/>
      <w:pPr>
        <w:ind w:left="9587" w:hanging="360"/>
      </w:pPr>
      <w:rPr>
        <w:rFonts w:ascii="Courier New" w:hAnsi="Courier New" w:cs="Courier New" w:hint="default"/>
      </w:rPr>
    </w:lvl>
    <w:lvl w:ilvl="8" w:tplc="040C0005" w:tentative="1">
      <w:start w:val="1"/>
      <w:numFmt w:val="bullet"/>
      <w:lvlText w:val=""/>
      <w:lvlJc w:val="left"/>
      <w:pPr>
        <w:ind w:left="10307" w:hanging="360"/>
      </w:pPr>
      <w:rPr>
        <w:rFonts w:ascii="Wingdings" w:hAnsi="Wingdings" w:hint="default"/>
      </w:rPr>
    </w:lvl>
  </w:abstractNum>
  <w:num w:numId="1">
    <w:abstractNumId w:val="4"/>
  </w:num>
  <w:num w:numId="2">
    <w:abstractNumId w:val="2"/>
  </w:num>
  <w:num w:numId="3">
    <w:abstractNumId w:val="4"/>
  </w:num>
  <w:num w:numId="4">
    <w:abstractNumId w:val="4"/>
  </w:num>
  <w:num w:numId="5">
    <w:abstractNumId w:val="4"/>
  </w:num>
  <w:num w:numId="6">
    <w:abstractNumId w:val="4"/>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1"/>
  </w:num>
  <w:num w:numId="20">
    <w:abstractNumId w:val="5"/>
  </w:num>
  <w:num w:numId="21">
    <w:abstractNumId w:val="3"/>
  </w:num>
  <w:num w:numId="22">
    <w:abstractNumId w:val="0"/>
  </w:num>
  <w:num w:numId="23">
    <w:abstractNumId w:val="4"/>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EE1"/>
    <w:rsid w:val="0001429B"/>
    <w:rsid w:val="00081A4B"/>
    <w:rsid w:val="00087968"/>
    <w:rsid w:val="000B149D"/>
    <w:rsid w:val="000B623E"/>
    <w:rsid w:val="000E0538"/>
    <w:rsid w:val="000E35FA"/>
    <w:rsid w:val="001F6057"/>
    <w:rsid w:val="002517D7"/>
    <w:rsid w:val="00271C48"/>
    <w:rsid w:val="002F2074"/>
    <w:rsid w:val="00627DA9"/>
    <w:rsid w:val="006D3BFD"/>
    <w:rsid w:val="007606E9"/>
    <w:rsid w:val="0086666C"/>
    <w:rsid w:val="0087695F"/>
    <w:rsid w:val="00886832"/>
    <w:rsid w:val="008F5264"/>
    <w:rsid w:val="00925151"/>
    <w:rsid w:val="00974EE1"/>
    <w:rsid w:val="009856B3"/>
    <w:rsid w:val="00A41F31"/>
    <w:rsid w:val="00A779C2"/>
    <w:rsid w:val="00AA3465"/>
    <w:rsid w:val="00AE3B4D"/>
    <w:rsid w:val="00B017CB"/>
    <w:rsid w:val="00B46DD4"/>
    <w:rsid w:val="00B50010"/>
    <w:rsid w:val="00B94DC5"/>
    <w:rsid w:val="00BD16DC"/>
    <w:rsid w:val="00C47B8E"/>
    <w:rsid w:val="00C6219F"/>
    <w:rsid w:val="00C90AB3"/>
    <w:rsid w:val="00CA3ABE"/>
    <w:rsid w:val="00CB48A0"/>
    <w:rsid w:val="00CD231C"/>
    <w:rsid w:val="00D07F82"/>
    <w:rsid w:val="00D47D1B"/>
    <w:rsid w:val="00D52750"/>
    <w:rsid w:val="00D533E4"/>
    <w:rsid w:val="00D8658F"/>
    <w:rsid w:val="00E27C22"/>
    <w:rsid w:val="00E845A0"/>
    <w:rsid w:val="00EA7432"/>
    <w:rsid w:val="00F33678"/>
    <w:rsid w:val="00FB161C"/>
    <w:rsid w:val="00FB6B21"/>
    <w:rsid w:val="00FC6D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ED583AD"/>
  <w15:chartTrackingRefBased/>
  <w15:docId w15:val="{71272235-900A-4875-9A6D-30BF52D68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149D"/>
  </w:style>
  <w:style w:type="paragraph" w:styleId="Titre1">
    <w:name w:val="heading 1"/>
    <w:basedOn w:val="Normal"/>
    <w:next w:val="Normal"/>
    <w:link w:val="Titre1Car"/>
    <w:qFormat/>
    <w:rsid w:val="00D47D1B"/>
    <w:pPr>
      <w:keepNext/>
      <w:numPr>
        <w:numId w:val="1"/>
      </w:numPr>
      <w:spacing w:before="240" w:after="120"/>
      <w:ind w:right="567"/>
      <w:outlineLvl w:val="0"/>
    </w:pPr>
    <w:rPr>
      <w:rFonts w:eastAsiaTheme="majorEastAsia" w:cstheme="majorBidi"/>
      <w:b/>
      <w:bCs/>
      <w:sz w:val="28"/>
      <w:szCs w:val="28"/>
    </w:rPr>
  </w:style>
  <w:style w:type="paragraph" w:styleId="Titre2">
    <w:name w:val="heading 2"/>
    <w:basedOn w:val="Normal"/>
    <w:next w:val="Normal"/>
    <w:link w:val="Titre2Car"/>
    <w:qFormat/>
    <w:rsid w:val="00D47D1B"/>
    <w:pPr>
      <w:keepNext/>
      <w:numPr>
        <w:ilvl w:val="1"/>
        <w:numId w:val="1"/>
      </w:numPr>
      <w:spacing w:before="240" w:after="120"/>
      <w:ind w:right="142"/>
      <w:outlineLvl w:val="1"/>
    </w:pPr>
    <w:rPr>
      <w:b/>
      <w:bCs/>
      <w:caps/>
      <w:sz w:val="22"/>
    </w:rPr>
  </w:style>
  <w:style w:type="paragraph" w:styleId="Titre3">
    <w:name w:val="heading 3"/>
    <w:basedOn w:val="Normal"/>
    <w:next w:val="Normal"/>
    <w:link w:val="Titre3Car"/>
    <w:qFormat/>
    <w:rsid w:val="00D47D1B"/>
    <w:pPr>
      <w:keepNext/>
      <w:numPr>
        <w:ilvl w:val="2"/>
        <w:numId w:val="1"/>
      </w:numPr>
      <w:spacing w:before="240" w:after="120"/>
      <w:ind w:right="567"/>
      <w:outlineLvl w:val="2"/>
    </w:pPr>
    <w:rPr>
      <w:b/>
      <w:bCs/>
      <w:caps/>
      <w:sz w:val="22"/>
      <w:szCs w:val="22"/>
    </w:rPr>
  </w:style>
  <w:style w:type="paragraph" w:styleId="Titre4">
    <w:name w:val="heading 4"/>
    <w:basedOn w:val="Normal"/>
    <w:next w:val="Normal"/>
    <w:link w:val="Titre4Car"/>
    <w:qFormat/>
    <w:rsid w:val="00D47D1B"/>
    <w:pPr>
      <w:keepNext/>
      <w:numPr>
        <w:ilvl w:val="3"/>
        <w:numId w:val="1"/>
      </w:numPr>
      <w:spacing w:before="240" w:after="120"/>
      <w:ind w:right="567"/>
      <w:outlineLvl w:val="3"/>
    </w:pPr>
    <w:rPr>
      <w:b/>
      <w:bCs/>
      <w:i/>
      <w:iCs/>
      <w:caps/>
      <w:sz w:val="22"/>
      <w:szCs w:val="22"/>
    </w:rPr>
  </w:style>
  <w:style w:type="paragraph" w:styleId="Titre5">
    <w:name w:val="heading 5"/>
    <w:basedOn w:val="Normal"/>
    <w:next w:val="Normal"/>
    <w:link w:val="Titre5Car"/>
    <w:qFormat/>
    <w:rsid w:val="00D47D1B"/>
    <w:pPr>
      <w:keepNext/>
      <w:numPr>
        <w:ilvl w:val="4"/>
        <w:numId w:val="1"/>
      </w:numPr>
      <w:spacing w:before="240" w:after="120"/>
      <w:ind w:right="567"/>
      <w:outlineLvl w:val="4"/>
    </w:pPr>
    <w:rPr>
      <w:b/>
      <w:bCs/>
    </w:rPr>
  </w:style>
  <w:style w:type="paragraph" w:styleId="Titre6">
    <w:name w:val="heading 6"/>
    <w:basedOn w:val="Normal"/>
    <w:next w:val="Normal"/>
    <w:link w:val="Titre6Car"/>
    <w:uiPriority w:val="9"/>
    <w:semiHidden/>
    <w:unhideWhenUsed/>
    <w:rsid w:val="00D47D1B"/>
    <w:pPr>
      <w:keepNext/>
      <w:keepLines/>
      <w:spacing w:before="200"/>
      <w:outlineLvl w:val="5"/>
    </w:pPr>
    <w:rPr>
      <w:rFonts w:asciiTheme="majorHAnsi" w:eastAsiaTheme="majorEastAsia" w:hAnsiTheme="majorHAnsi" w:cstheme="majorBidi"/>
      <w:i/>
      <w:iCs/>
      <w:color w:val="00284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2517D7"/>
    <w:rPr>
      <w:rFonts w:ascii="Tahoma" w:hAnsi="Tahoma" w:cs="Tahoma"/>
      <w:sz w:val="16"/>
      <w:szCs w:val="16"/>
    </w:rPr>
  </w:style>
  <w:style w:type="character" w:customStyle="1" w:styleId="TextedebullesCar">
    <w:name w:val="Texte de bulles Car"/>
    <w:basedOn w:val="Policepardfaut"/>
    <w:link w:val="Textedebulles"/>
    <w:uiPriority w:val="99"/>
    <w:semiHidden/>
    <w:rsid w:val="002517D7"/>
    <w:rPr>
      <w:rFonts w:ascii="Tahoma" w:hAnsi="Tahoma" w:cs="Tahoma"/>
      <w:sz w:val="16"/>
      <w:szCs w:val="16"/>
    </w:rPr>
  </w:style>
  <w:style w:type="character" w:customStyle="1" w:styleId="Titre1Car">
    <w:name w:val="Titre 1 Car"/>
    <w:basedOn w:val="Policepardfaut"/>
    <w:link w:val="Titre1"/>
    <w:rsid w:val="00D47D1B"/>
    <w:rPr>
      <w:rFonts w:ascii="Arial" w:eastAsiaTheme="majorEastAsia" w:hAnsi="Arial" w:cstheme="majorBidi"/>
      <w:b/>
      <w:bCs/>
      <w:sz w:val="28"/>
      <w:szCs w:val="28"/>
    </w:rPr>
  </w:style>
  <w:style w:type="character" w:customStyle="1" w:styleId="Titre2Car">
    <w:name w:val="Titre 2 Car"/>
    <w:basedOn w:val="Policepardfaut"/>
    <w:link w:val="Titre2"/>
    <w:rsid w:val="00D47D1B"/>
    <w:rPr>
      <w:rFonts w:ascii="Arial" w:eastAsia="Times New Roman" w:hAnsi="Arial" w:cs="Arial"/>
      <w:b/>
      <w:bCs/>
      <w:caps/>
      <w:szCs w:val="20"/>
    </w:rPr>
  </w:style>
  <w:style w:type="character" w:customStyle="1" w:styleId="Titre3Car">
    <w:name w:val="Titre 3 Car"/>
    <w:basedOn w:val="Policepardfaut"/>
    <w:link w:val="Titre3"/>
    <w:rsid w:val="00D47D1B"/>
    <w:rPr>
      <w:rFonts w:ascii="Arial" w:eastAsia="Times New Roman" w:hAnsi="Arial" w:cs="Arial"/>
      <w:b/>
      <w:bCs/>
      <w:caps/>
    </w:rPr>
  </w:style>
  <w:style w:type="character" w:customStyle="1" w:styleId="Titre4Car">
    <w:name w:val="Titre 4 Car"/>
    <w:basedOn w:val="Policepardfaut"/>
    <w:link w:val="Titre4"/>
    <w:rsid w:val="00D47D1B"/>
    <w:rPr>
      <w:rFonts w:ascii="Arial" w:eastAsia="Times New Roman" w:hAnsi="Arial" w:cs="Arial"/>
      <w:b/>
      <w:bCs/>
      <w:i/>
      <w:iCs/>
      <w:caps/>
    </w:rPr>
  </w:style>
  <w:style w:type="character" w:customStyle="1" w:styleId="Titre5Car">
    <w:name w:val="Titre 5 Car"/>
    <w:basedOn w:val="Policepardfaut"/>
    <w:link w:val="Titre5"/>
    <w:rsid w:val="00D47D1B"/>
    <w:rPr>
      <w:rFonts w:ascii="Arial" w:eastAsia="Times New Roman" w:hAnsi="Arial" w:cs="Arial"/>
      <w:b/>
      <w:bCs/>
      <w:sz w:val="20"/>
      <w:szCs w:val="20"/>
    </w:rPr>
  </w:style>
  <w:style w:type="paragraph" w:styleId="En-tte">
    <w:name w:val="header"/>
    <w:basedOn w:val="Normal"/>
    <w:link w:val="En-tteCar"/>
    <w:uiPriority w:val="99"/>
    <w:rsid w:val="008F5264"/>
    <w:pPr>
      <w:ind w:right="1134"/>
      <w:jc w:val="right"/>
    </w:pPr>
  </w:style>
  <w:style w:type="character" w:customStyle="1" w:styleId="En-tteCar">
    <w:name w:val="En-tête Car"/>
    <w:basedOn w:val="Policepardfaut"/>
    <w:link w:val="En-tte"/>
    <w:uiPriority w:val="99"/>
    <w:rsid w:val="008F5264"/>
    <w:rPr>
      <w:rFonts w:ascii="Arial" w:eastAsia="Times New Roman" w:hAnsi="Arial" w:cs="Arial"/>
      <w:sz w:val="20"/>
      <w:szCs w:val="20"/>
    </w:rPr>
  </w:style>
  <w:style w:type="character" w:styleId="Numrodepage">
    <w:name w:val="page number"/>
    <w:basedOn w:val="Policepardfaut"/>
    <w:rsid w:val="008F5264"/>
  </w:style>
  <w:style w:type="paragraph" w:styleId="Pieddepage">
    <w:name w:val="footer"/>
    <w:link w:val="PieddepageCar"/>
    <w:rsid w:val="008F5264"/>
    <w:rPr>
      <w:rFonts w:eastAsia="Times New Roman" w:cs="Arial"/>
      <w:sz w:val="10"/>
      <w:szCs w:val="10"/>
      <w:lang w:eastAsia="fr-FR"/>
    </w:rPr>
  </w:style>
  <w:style w:type="character" w:customStyle="1" w:styleId="PieddepageCar">
    <w:name w:val="Pied de page Car"/>
    <w:basedOn w:val="Policepardfaut"/>
    <w:link w:val="Pieddepage"/>
    <w:rsid w:val="008F5264"/>
    <w:rPr>
      <w:rFonts w:ascii="Arial" w:eastAsia="Times New Roman" w:hAnsi="Arial" w:cs="Arial"/>
      <w:sz w:val="10"/>
      <w:szCs w:val="10"/>
      <w:lang w:eastAsia="fr-FR"/>
    </w:rPr>
  </w:style>
  <w:style w:type="character" w:customStyle="1" w:styleId="Titre6Car">
    <w:name w:val="Titre 6 Car"/>
    <w:basedOn w:val="Policepardfaut"/>
    <w:link w:val="Titre6"/>
    <w:uiPriority w:val="9"/>
    <w:semiHidden/>
    <w:rsid w:val="00D47D1B"/>
    <w:rPr>
      <w:rFonts w:asciiTheme="majorHAnsi" w:eastAsiaTheme="majorEastAsia" w:hAnsiTheme="majorHAnsi" w:cstheme="majorBidi"/>
      <w:i/>
      <w:iCs/>
      <w:color w:val="002848" w:themeColor="accent1" w:themeShade="7F"/>
      <w:sz w:val="20"/>
      <w:szCs w:val="20"/>
    </w:rPr>
  </w:style>
  <w:style w:type="table" w:styleId="Grilledutableau">
    <w:name w:val="Table Grid"/>
    <w:basedOn w:val="TableauNormal"/>
    <w:uiPriority w:val="59"/>
    <w:rsid w:val="00974EE1"/>
    <w:rPr>
      <w:rFonts w:ascii="Times New Roman" w:eastAsia="Times New Roman" w:hAnsi="Times New Roman"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itredulivre">
    <w:name w:val="Book Title"/>
    <w:uiPriority w:val="33"/>
    <w:qFormat/>
    <w:rsid w:val="00974EE1"/>
    <w:rPr>
      <w:b/>
      <w:color w:val="3CB6EC"/>
      <w:sz w:val="40"/>
      <w:szCs w:val="40"/>
    </w:rPr>
  </w:style>
  <w:style w:type="paragraph" w:styleId="En-ttedetabledesmatires">
    <w:name w:val="TOC Heading"/>
    <w:basedOn w:val="Titre1"/>
    <w:next w:val="Normal"/>
    <w:uiPriority w:val="39"/>
    <w:unhideWhenUsed/>
    <w:qFormat/>
    <w:rsid w:val="00974EE1"/>
    <w:pPr>
      <w:keepLines/>
      <w:numPr>
        <w:numId w:val="0"/>
      </w:numPr>
      <w:spacing w:after="0" w:line="259" w:lineRule="auto"/>
      <w:ind w:right="0"/>
      <w:outlineLvl w:val="9"/>
    </w:pPr>
    <w:rPr>
      <w:rFonts w:asciiTheme="majorHAnsi" w:hAnsiTheme="majorHAnsi"/>
      <w:b w:val="0"/>
      <w:bCs w:val="0"/>
      <w:color w:val="003C6C" w:themeColor="accent1" w:themeShade="BF"/>
      <w:sz w:val="32"/>
      <w:szCs w:val="32"/>
      <w:lang w:eastAsia="fr-FR"/>
    </w:rPr>
  </w:style>
  <w:style w:type="paragraph" w:styleId="TM1">
    <w:name w:val="toc 1"/>
    <w:basedOn w:val="Normal"/>
    <w:next w:val="Normal"/>
    <w:autoRedefine/>
    <w:uiPriority w:val="39"/>
    <w:unhideWhenUsed/>
    <w:rsid w:val="00974EE1"/>
    <w:pPr>
      <w:spacing w:after="100"/>
    </w:pPr>
  </w:style>
  <w:style w:type="paragraph" w:styleId="TM2">
    <w:name w:val="toc 2"/>
    <w:basedOn w:val="Normal"/>
    <w:next w:val="Normal"/>
    <w:autoRedefine/>
    <w:uiPriority w:val="39"/>
    <w:unhideWhenUsed/>
    <w:rsid w:val="00974EE1"/>
    <w:pPr>
      <w:spacing w:after="100"/>
      <w:ind w:left="200"/>
    </w:pPr>
  </w:style>
  <w:style w:type="character" w:styleId="Lienhypertexte">
    <w:name w:val="Hyperlink"/>
    <w:basedOn w:val="Policepardfaut"/>
    <w:uiPriority w:val="99"/>
    <w:unhideWhenUsed/>
    <w:rsid w:val="00974EE1"/>
    <w:rPr>
      <w:color w:val="0000FF" w:themeColor="hyperlink"/>
      <w:u w:val="single"/>
    </w:rPr>
  </w:style>
  <w:style w:type="paragraph" w:styleId="TM3">
    <w:name w:val="toc 3"/>
    <w:basedOn w:val="Normal"/>
    <w:next w:val="Normal"/>
    <w:autoRedefine/>
    <w:uiPriority w:val="39"/>
    <w:unhideWhenUsed/>
    <w:rsid w:val="00AE3B4D"/>
    <w:pPr>
      <w:spacing w:after="100"/>
      <w:ind w:left="400"/>
    </w:pPr>
  </w:style>
  <w:style w:type="paragraph" w:styleId="Paragraphedeliste">
    <w:name w:val="List Paragraph"/>
    <w:basedOn w:val="Normal"/>
    <w:uiPriority w:val="34"/>
    <w:qFormat/>
    <w:rsid w:val="00BD16DC"/>
    <w:pPr>
      <w:spacing w:before="240"/>
      <w:ind w:left="720"/>
      <w:contextualSpacing/>
      <w:jc w:val="both"/>
    </w:pPr>
    <w:rPr>
      <w:rFonts w:ascii="Calibri" w:eastAsia="Times New Roman" w:hAnsi="Calibri" w:cs="Times New Roman"/>
      <w:sz w:val="22"/>
      <w:szCs w:val="24"/>
      <w:lang w:eastAsia="fr-FR"/>
    </w:rPr>
  </w:style>
  <w:style w:type="paragraph" w:styleId="Notedefin">
    <w:name w:val="endnote text"/>
    <w:basedOn w:val="Normal"/>
    <w:link w:val="NotedefinCar"/>
    <w:uiPriority w:val="99"/>
    <w:semiHidden/>
    <w:unhideWhenUsed/>
    <w:rsid w:val="009856B3"/>
    <w:rPr>
      <w:rFonts w:ascii="Calibri" w:hAnsi="Calibri" w:cs="Calibri"/>
    </w:rPr>
  </w:style>
  <w:style w:type="character" w:customStyle="1" w:styleId="NotedefinCar">
    <w:name w:val="Note de fin Car"/>
    <w:basedOn w:val="Policepardfaut"/>
    <w:link w:val="Notedefin"/>
    <w:uiPriority w:val="99"/>
    <w:semiHidden/>
    <w:rsid w:val="009856B3"/>
    <w:rPr>
      <w:rFonts w:ascii="Calibri" w:hAnsi="Calibri" w:cs="Calibri"/>
    </w:rPr>
  </w:style>
  <w:style w:type="character" w:styleId="Appeldenotedefin">
    <w:name w:val="endnote reference"/>
    <w:basedOn w:val="Policepardfaut"/>
    <w:uiPriority w:val="99"/>
    <w:semiHidden/>
    <w:unhideWhenUsed/>
    <w:rsid w:val="009856B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signature.ec.europa.eu/efda/tlbrowser/"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legifrance.gouv.fr/affichCodeArticle.do?cidTexte=LEGITEXT000006072050&amp;idArticle=LEGIARTI000006903679&amp;dateTexte=&amp;categorieLien=cid"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CNES">
      <a:dk1>
        <a:sysClr val="windowText" lastClr="000000"/>
      </a:dk1>
      <a:lt1>
        <a:sysClr val="window" lastClr="FFFFFF"/>
      </a:lt1>
      <a:dk2>
        <a:srgbClr val="1F497D"/>
      </a:dk2>
      <a:lt2>
        <a:srgbClr val="EEECE1"/>
      </a:lt2>
      <a:accent1>
        <a:srgbClr val="005191"/>
      </a:accent1>
      <a:accent2>
        <a:srgbClr val="EC7405"/>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du CNES" ma:contentTypeID="0x0101008BA2EC32BB3849CFA34975D0F55D50D000572D785AE802B745ADFC62653DC771700085A2FDEF2BAAA746ACB82668669909AA" ma:contentTypeVersion="32" ma:contentTypeDescription="Crée un document." ma:contentTypeScope="" ma:versionID="cf540efe41291b1f8cd79817fc6225f5">
  <xsd:schema xmlns:xsd="http://www.w3.org/2001/XMLSchema" xmlns:xs="http://www.w3.org/2001/XMLSchema" xmlns:p="http://schemas.microsoft.com/office/2006/metadata/properties" xmlns:ns2="1480e229-d1f0-4dea-859f-b8c45efabb7a" xmlns:ns3="http://schemas.microsoft.com/sharepoint/v4" targetNamespace="http://schemas.microsoft.com/office/2006/metadata/properties" ma:root="true" ma:fieldsID="b62de7623e43ed19171bbcb3a249cf98" ns2:_="" ns3:_="">
    <xsd:import namespace="1480e229-d1f0-4dea-859f-b8c45efabb7a"/>
    <xsd:import namespace="http://schemas.microsoft.com/sharepoint/v4"/>
    <xsd:element name="properties">
      <xsd:complexType>
        <xsd:sequence>
          <xsd:element name="documentManagement">
            <xsd:complexType>
              <xsd:all>
                <xsd:element ref="ns2:Reference" minOccurs="0"/>
                <xsd:element ref="ns2:Versiondudocument" minOccurs="0"/>
                <xsd:element ref="ns2:Datedudocument" minOccurs="0"/>
                <xsd:element ref="ns2:m87c471c6bd344bca5d69bd9ba6ed2b9" minOccurs="0"/>
                <xsd:element ref="ns2:TaxCatchAll" minOccurs="0"/>
                <xsd:element ref="ns2:TaxCatchAllLabel"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80e229-d1f0-4dea-859f-b8c45efabb7a" elementFormDefault="qualified">
    <xsd:import namespace="http://schemas.microsoft.com/office/2006/documentManagement/types"/>
    <xsd:import namespace="http://schemas.microsoft.com/office/infopath/2007/PartnerControls"/>
    <xsd:element name="Reference" ma:index="8" nillable="true" ma:displayName="Référence du document" ma:internalName="Reference">
      <xsd:simpleType>
        <xsd:restriction base="dms:Text">
          <xsd:maxLength value="255"/>
        </xsd:restriction>
      </xsd:simpleType>
    </xsd:element>
    <xsd:element name="Versiondudocument" ma:index="9" nillable="true" ma:displayName="Version du document" ma:internalName="Versiondudocument">
      <xsd:simpleType>
        <xsd:restriction base="dms:Text">
          <xsd:maxLength value="255"/>
        </xsd:restriction>
      </xsd:simpleType>
    </xsd:element>
    <xsd:element name="Datedudocument" ma:index="10" nillable="true" ma:displayName="Date du document" ma:format="DateOnly" ma:internalName="Datedudocument">
      <xsd:simpleType>
        <xsd:restriction base="dms:DateTime"/>
      </xsd:simpleType>
    </xsd:element>
    <xsd:element name="m87c471c6bd344bca5d69bd9ba6ed2b9" ma:index="11" nillable="true" ma:taxonomy="true" ma:internalName="m87c471c6bd344bca5d69bd9ba6ed2b9" ma:taxonomyFieldName="Classification" ma:displayName="Classification" ma:default="" ma:fieldId="{687c471c-6bd3-44bc-a5d6-9bd9ba6ed2b9}" ma:sspId="43899476-92d5-47bd-aa4b-8ef5a50c3054" ma:termSetId="b5b6ba9c-22e9-463a-bed9-64f797704801" ma:anchorId="00000000-0000-0000-0000-000000000000" ma:open="false" ma:isKeyword="false">
      <xsd:complexType>
        <xsd:sequence>
          <xsd:element ref="pc:Terms" minOccurs="0" maxOccurs="1"/>
        </xsd:sequence>
      </xsd:complexType>
    </xsd:element>
    <xsd:element name="TaxCatchAll" ma:index="12" nillable="true" ma:displayName="Taxonomy Catch All Column" ma:description="" ma:hidden="true" ma:list="{f4f4df26-d530-48c7-9b92-fd141f7b5f7a}" ma:internalName="TaxCatchAll" ma:showField="CatchAllData" ma:web="130f7c9f-647d-4ba6-b263-da684e376c9f">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description="" ma:hidden="true" ma:list="{f4f4df26-d530-48c7-9b92-fd141f7b5f7a}" ma:internalName="TaxCatchAllLabel" ma:readOnly="true" ma:showField="CatchAllDataLabel" ma:web="130f7c9f-647d-4ba6-b263-da684e376c9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1480e229-d1f0-4dea-859f-b8c45efabb7a"/>
    <Reference xmlns="1480e229-d1f0-4dea-859f-b8c45efabb7a" xsi:nil="true"/>
    <Versiondudocument xmlns="1480e229-d1f0-4dea-859f-b8c45efabb7a" xsi:nil="true"/>
    <m87c471c6bd344bca5d69bd9ba6ed2b9 xmlns="1480e229-d1f0-4dea-859f-b8c45efabb7a">
      <Terms xmlns="http://schemas.microsoft.com/office/infopath/2007/PartnerControls"/>
    </m87c471c6bd344bca5d69bd9ba6ed2b9>
    <Datedudocument xmlns="1480e229-d1f0-4dea-859f-b8c45efabb7a" xsi:nil="true"/>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43899476-92d5-47bd-aa4b-8ef5a50c3054" ContentTypeId="0x0101008BA2EC32BB3849CFA34975D0F55D50D0"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6EB41C-04AA-40A4-B90E-2C4575C77B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80e229-d1f0-4dea-859f-b8c45efabb7a"/>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CB36E6-7485-4E8A-9197-B690FA28D092}">
  <ds:schemaRefs>
    <ds:schemaRef ds:uri="http://schemas.microsoft.com/office/2006/documentManagement/types"/>
    <ds:schemaRef ds:uri="http://schemas.microsoft.com/office/infopath/2007/PartnerControls"/>
    <ds:schemaRef ds:uri="1480e229-d1f0-4dea-859f-b8c45efabb7a"/>
    <ds:schemaRef ds:uri="http://purl.org/dc/elements/1.1/"/>
    <ds:schemaRef ds:uri="http://schemas.microsoft.com/office/2006/metadata/properties"/>
    <ds:schemaRef ds:uri="http://schemas.microsoft.com/sharepoint/v4"/>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CFDBC895-F298-42B3-89C8-21B4B781A8D7}">
  <ds:schemaRefs>
    <ds:schemaRef ds:uri="http://schemas.microsoft.com/sharepoint/v3/contenttype/forms"/>
  </ds:schemaRefs>
</ds:datastoreItem>
</file>

<file path=customXml/itemProps4.xml><?xml version="1.0" encoding="utf-8"?>
<ds:datastoreItem xmlns:ds="http://schemas.openxmlformats.org/officeDocument/2006/customXml" ds:itemID="{B94A9C27-4015-45B9-A3DB-9904EC3ED288}">
  <ds:schemaRefs>
    <ds:schemaRef ds:uri="Microsoft.SharePoint.Taxonomy.ContentTypeSync"/>
  </ds:schemaRefs>
</ds:datastoreItem>
</file>

<file path=customXml/itemProps5.xml><?xml version="1.0" encoding="utf-8"?>
<ds:datastoreItem xmlns:ds="http://schemas.openxmlformats.org/officeDocument/2006/customXml" ds:itemID="{B5A651DD-997A-4CE4-8E30-C1D31CF8F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1974</Words>
  <Characters>10858</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
    </vt:vector>
  </TitlesOfParts>
  <Company>CNES</Company>
  <LinksUpToDate>false</LinksUpToDate>
  <CharactersWithSpaces>12807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Genot Marylyn</dc:creator>
  <cp:keywords/>
  <dc:description/>
  <cp:lastModifiedBy>Carnesecchi Noemie</cp:lastModifiedBy>
  <cp:revision>3</cp:revision>
  <dcterms:created xsi:type="dcterms:W3CDTF">2026-02-09T08:33:00Z</dcterms:created>
  <dcterms:modified xsi:type="dcterms:W3CDTF">2026-02-09T08:36:00Z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0x0101008BA2EC32BB3849CFA34975D0F55D50D000572D785AE802B745ADFC62653DC771700085A2FDEF2BAAA746ACB82668669909AA</vt:lpwstr>
  </property>
  <property fmtid="{D5CDD505-2E9C-101B-9397-08002B2CF9AE}" pid="3" name="Classification">
    <vt:lpwstr/>
  </property>
</Properties>
</file>